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882924" w:rsidRDefault="0086313C" w:rsidP="00D736B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:rsidR="0086313C" w:rsidRPr="00882924" w:rsidRDefault="0086313C" w:rsidP="00D736B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:rsidR="0086313C" w:rsidRPr="00882924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:rsidR="0086313C" w:rsidRPr="00882924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:rsidR="0086313C" w:rsidRPr="00882924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:rsidR="0086313C" w:rsidRPr="00882924" w:rsidRDefault="0086313C" w:rsidP="00D736BC">
      <w:pPr>
        <w:spacing w:after="0" w:line="240" w:lineRule="auto"/>
        <w:rPr>
          <w:rFonts w:ascii="AcadNusx" w:hAnsi="AcadNusx"/>
          <w:b/>
          <w:noProof/>
          <w:sz w:val="20"/>
          <w:szCs w:val="20"/>
        </w:rPr>
      </w:pPr>
      <w:r w:rsidRPr="00882924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82924">
        <w:rPr>
          <w:rFonts w:ascii="Sylfaen" w:hAnsi="Sylfaen"/>
          <w:b/>
          <w:noProof/>
          <w:sz w:val="20"/>
          <w:szCs w:val="20"/>
          <w:lang w:val="ka-GE"/>
        </w:rPr>
        <w:t>შპს სასწავლო უნივერსიტეტი გეომედი</w:t>
      </w:r>
      <w:r w:rsidRPr="00882924">
        <w:rPr>
          <w:rFonts w:ascii="AcadNusx" w:hAnsi="AcadNusx"/>
          <w:b/>
          <w:noProof/>
          <w:sz w:val="20"/>
          <w:szCs w:val="20"/>
        </w:rPr>
        <w:br w:type="textWrapping" w:clear="all"/>
      </w:r>
    </w:p>
    <w:p w:rsidR="0086313C" w:rsidRPr="00882924" w:rsidRDefault="0086313C" w:rsidP="00D736BC">
      <w:pPr>
        <w:spacing w:before="240" w:after="0" w:line="240" w:lineRule="auto"/>
        <w:rPr>
          <w:rFonts w:ascii="AcadNusx" w:hAnsi="AcadNusx"/>
          <w:b/>
          <w:noProof/>
          <w:sz w:val="20"/>
          <w:szCs w:val="20"/>
        </w:rPr>
      </w:pPr>
    </w:p>
    <w:p w:rsidR="0086313C" w:rsidRPr="00882924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:rsidR="0086313C" w:rsidRPr="00882924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:rsidR="00F75CF7" w:rsidRPr="00882924" w:rsidRDefault="0092657D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882924">
        <w:rPr>
          <w:rFonts w:ascii="Sylfaen" w:hAnsi="Sylfaen" w:cs="Sylfaen"/>
          <w:b/>
          <w:noProof/>
          <w:sz w:val="20"/>
          <w:szCs w:val="20"/>
        </w:rPr>
        <w:t xml:space="preserve">ფაკულტეტი: </w:t>
      </w:r>
      <w:r w:rsidR="00F75CF7" w:rsidRPr="00882924">
        <w:rPr>
          <w:rFonts w:ascii="Sylfaen" w:hAnsi="Sylfaen" w:cs="Sylfaen"/>
          <w:b/>
          <w:noProof/>
          <w:sz w:val="20"/>
          <w:szCs w:val="20"/>
        </w:rPr>
        <w:t>ჯანდაცვის ეკონომიკ</w:t>
      </w:r>
      <w:r w:rsidR="00F75CF7" w:rsidRPr="00882924">
        <w:rPr>
          <w:rFonts w:ascii="Sylfaen" w:hAnsi="Sylfaen" w:cs="Sylfaen"/>
          <w:b/>
          <w:noProof/>
          <w:sz w:val="20"/>
          <w:szCs w:val="20"/>
          <w:lang w:val="ka-GE"/>
        </w:rPr>
        <w:t>ა</w:t>
      </w:r>
      <w:r w:rsidR="00F75CF7" w:rsidRPr="00882924">
        <w:rPr>
          <w:rFonts w:ascii="Sylfaen" w:hAnsi="Sylfaen" w:cs="Sylfaen"/>
          <w:b/>
          <w:noProof/>
          <w:sz w:val="20"/>
          <w:szCs w:val="20"/>
        </w:rPr>
        <w:t xml:space="preserve"> და მენეჯმენტი</w:t>
      </w:r>
    </w:p>
    <w:p w:rsidR="00F75CF7" w:rsidRPr="00882924" w:rsidRDefault="00F75CF7" w:rsidP="00D736BC">
      <w:pPr>
        <w:spacing w:before="240"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882924">
        <w:rPr>
          <w:rFonts w:ascii="Sylfaen" w:hAnsi="Sylfaen" w:cs="Sylfaen"/>
          <w:b/>
          <w:noProof/>
          <w:sz w:val="20"/>
          <w:szCs w:val="20"/>
          <w:lang w:val="ka-GE"/>
        </w:rPr>
        <w:t xml:space="preserve"> საბაკალავრო პროგრამა:  </w:t>
      </w:r>
      <w:r w:rsidRPr="00882924">
        <w:rPr>
          <w:rFonts w:ascii="Sylfaen" w:hAnsi="Sylfaen" w:cs="Sylfaen"/>
          <w:b/>
          <w:sz w:val="20"/>
          <w:szCs w:val="20"/>
        </w:rPr>
        <w:t>ჯანდაცვის</w:t>
      </w:r>
      <w:r w:rsidR="00AC2561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882924">
        <w:rPr>
          <w:rFonts w:ascii="Sylfaen" w:hAnsi="Sylfaen" w:cs="Sylfaen"/>
          <w:b/>
          <w:sz w:val="20"/>
          <w:szCs w:val="20"/>
        </w:rPr>
        <w:t>ეკონომიკა</w:t>
      </w:r>
      <w:r w:rsidR="00AC2561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882924">
        <w:rPr>
          <w:rFonts w:ascii="Sylfaen" w:hAnsi="Sylfaen" w:cs="Sylfaen"/>
          <w:b/>
          <w:sz w:val="20"/>
          <w:szCs w:val="20"/>
        </w:rPr>
        <w:t>და</w:t>
      </w:r>
      <w:r w:rsidR="00AC2561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882924">
        <w:rPr>
          <w:rFonts w:ascii="Sylfaen" w:hAnsi="Sylfaen" w:cs="Sylfaen"/>
          <w:b/>
          <w:sz w:val="20"/>
          <w:szCs w:val="20"/>
        </w:rPr>
        <w:t>მენეჯმენტი</w:t>
      </w:r>
    </w:p>
    <w:p w:rsidR="0086313C" w:rsidRPr="00882924" w:rsidRDefault="0086313C" w:rsidP="00D736BC">
      <w:pPr>
        <w:spacing w:before="240" w:after="0" w:line="240" w:lineRule="auto"/>
        <w:ind w:left="-360"/>
        <w:rPr>
          <w:rFonts w:ascii="Sylfaen" w:hAnsi="Sylfaen"/>
          <w:sz w:val="20"/>
          <w:szCs w:val="20"/>
          <w:lang w:val="ka-GE"/>
        </w:rPr>
      </w:pPr>
    </w:p>
    <w:p w:rsidR="000269CB" w:rsidRPr="00882924" w:rsidRDefault="000269CB" w:rsidP="00D736BC">
      <w:pPr>
        <w:spacing w:before="240" w:after="0" w:line="240" w:lineRule="auto"/>
        <w:ind w:left="-567"/>
        <w:rPr>
          <w:rFonts w:ascii="Sylfaen" w:hAnsi="Sylfaen"/>
          <w:sz w:val="20"/>
          <w:szCs w:val="20"/>
          <w:lang w:val="ka-GE"/>
        </w:rPr>
      </w:pPr>
    </w:p>
    <w:p w:rsidR="004C40D1" w:rsidRPr="00882924" w:rsidRDefault="000269CB" w:rsidP="004C40D1">
      <w:pPr>
        <w:spacing w:after="0"/>
        <w:rPr>
          <w:rFonts w:ascii="Sylfaen" w:hAnsi="Sylfaen"/>
          <w:noProof/>
          <w:sz w:val="20"/>
          <w:szCs w:val="20"/>
          <w:lang w:val="ka-GE"/>
        </w:rPr>
      </w:pPr>
      <w:r w:rsidRPr="00882924">
        <w:rPr>
          <w:rFonts w:ascii="Sylfaen" w:hAnsi="Sylfaen"/>
          <w:b/>
          <w:sz w:val="20"/>
          <w:szCs w:val="20"/>
          <w:lang w:val="ka-GE"/>
        </w:rPr>
        <w:t xml:space="preserve">სასწავლო კურსი: </w:t>
      </w:r>
      <w:r w:rsidR="00197834" w:rsidRPr="00197834">
        <w:rPr>
          <w:rFonts w:ascii="Sylfaen" w:hAnsi="Sylfaen"/>
          <w:b/>
          <w:sz w:val="16"/>
          <w:szCs w:val="16"/>
          <w:lang w:val="ka-GE"/>
        </w:rPr>
        <w:t xml:space="preserve"> </w:t>
      </w:r>
      <w:r w:rsidR="00197834" w:rsidRPr="00197834">
        <w:rPr>
          <w:rFonts w:ascii="Sylfaen" w:hAnsi="Sylfaen"/>
          <w:b/>
          <w:sz w:val="20"/>
          <w:szCs w:val="20"/>
          <w:lang w:val="ka-GE"/>
        </w:rPr>
        <w:t>ბიზნეს– კომუნიკაციები</w:t>
      </w:r>
      <w:r w:rsidR="00197834" w:rsidRPr="00B56334">
        <w:rPr>
          <w:rFonts w:ascii="Sylfaen" w:hAnsi="Sylfaen"/>
          <w:sz w:val="16"/>
          <w:szCs w:val="16"/>
          <w:lang w:val="ka-GE"/>
        </w:rPr>
        <w:t xml:space="preserve"> </w:t>
      </w:r>
    </w:p>
    <w:p w:rsidR="00266176" w:rsidRPr="00882924" w:rsidRDefault="00266176" w:rsidP="004C40D1">
      <w:pPr>
        <w:spacing w:before="240"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:rsidR="0086313C" w:rsidRPr="00AC2561" w:rsidRDefault="00266176" w:rsidP="00D736BC">
      <w:pPr>
        <w:spacing w:before="240" w:after="0" w:line="240" w:lineRule="auto"/>
        <w:ind w:left="-567" w:firstLine="425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 w:rsidRPr="00882924">
        <w:rPr>
          <w:rFonts w:ascii="Sylfaen" w:hAnsi="Sylfaen"/>
          <w:b/>
          <w:sz w:val="20"/>
          <w:szCs w:val="20"/>
          <w:lang w:val="ka-GE"/>
        </w:rPr>
        <w:t>ავტორ</w:t>
      </w:r>
      <w:r w:rsidR="000269CB" w:rsidRPr="00882924">
        <w:rPr>
          <w:rFonts w:ascii="Sylfaen" w:hAnsi="Sylfaen"/>
          <w:b/>
          <w:sz w:val="20"/>
          <w:szCs w:val="20"/>
          <w:lang w:val="ka-GE"/>
        </w:rPr>
        <w:t xml:space="preserve">ი: </w:t>
      </w:r>
      <w:r w:rsidR="000B4B15">
        <w:rPr>
          <w:rFonts w:ascii="Sylfaen" w:hAnsi="Sylfaen" w:cs="Sylfaen"/>
          <w:b/>
          <w:noProof/>
          <w:sz w:val="20"/>
          <w:szCs w:val="20"/>
          <w:lang w:val="ka-GE"/>
        </w:rPr>
        <w:t>ეკონომიკის აკადემიური დოქტორი</w:t>
      </w:r>
      <w:r w:rsidR="00AC2561" w:rsidRPr="0008012E">
        <w:rPr>
          <w:rFonts w:ascii="Sylfaen" w:hAnsi="Sylfaen" w:cs="Sylfaen"/>
          <w:b/>
          <w:noProof/>
          <w:sz w:val="20"/>
          <w:szCs w:val="20"/>
          <w:lang w:val="ka-GE"/>
        </w:rPr>
        <w:t xml:space="preserve"> ნინო ლაზვიაშვილი</w:t>
      </w:r>
    </w:p>
    <w:p w:rsidR="0086313C" w:rsidRPr="00882924" w:rsidRDefault="0086313C" w:rsidP="00D736BC">
      <w:pPr>
        <w:spacing w:before="240" w:after="0" w:line="240" w:lineRule="auto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882924" w:rsidRDefault="0086313C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  <w:lang w:val="ru-RU"/>
        </w:rPr>
      </w:pPr>
      <w:r w:rsidRPr="00882924">
        <w:rPr>
          <w:rFonts w:ascii="Sylfaen" w:hAnsi="Sylfaen" w:cs="Sylfaen"/>
          <w:b/>
          <w:noProof/>
          <w:sz w:val="20"/>
          <w:szCs w:val="20"/>
        </w:rPr>
        <w:t>სილაბუსი</w:t>
      </w:r>
    </w:p>
    <w:p w:rsidR="0086313C" w:rsidRPr="00882924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86313C" w:rsidRPr="00882924" w:rsidRDefault="0086313C" w:rsidP="00D736BC">
      <w:pPr>
        <w:spacing w:after="0" w:line="240" w:lineRule="auto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</w:p>
    <w:tbl>
      <w:tblPr>
        <w:tblW w:w="10323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4"/>
        <w:gridCol w:w="7863"/>
        <w:gridCol w:w="86"/>
      </w:tblGrid>
      <w:tr w:rsidR="00815527" w:rsidRPr="00882924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82924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:rsidR="0086313C" w:rsidRPr="00882924" w:rsidRDefault="0086313C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A64" w:rsidRPr="00197834" w:rsidRDefault="00197834" w:rsidP="004C40D1">
            <w:pPr>
              <w:spacing w:after="0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97834">
              <w:rPr>
                <w:rFonts w:ascii="Sylfaen" w:hAnsi="Sylfaen"/>
                <w:b/>
                <w:sz w:val="20"/>
                <w:szCs w:val="20"/>
                <w:lang w:val="ka-GE"/>
              </w:rPr>
              <w:t>ბიზნეს– კომუნიკაციები</w:t>
            </w:r>
            <w:r w:rsidRPr="00197834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</w:p>
          <w:p w:rsidR="003A2D21" w:rsidRPr="0008012E" w:rsidRDefault="00276A64" w:rsidP="00197834">
            <w:pPr>
              <w:spacing w:after="0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012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სპეცილობის </w:t>
            </w:r>
            <w:r w:rsidR="0019783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="00CF7AF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</w:t>
            </w:r>
          </w:p>
        </w:tc>
      </w:tr>
      <w:tr w:rsidR="00815527" w:rsidRPr="00882924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82924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08012E" w:rsidRDefault="003A2D21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012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815527" w:rsidRPr="00882924" w:rsidTr="00EE1879">
        <w:trPr>
          <w:trHeight w:val="62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882924" w:rsidRDefault="003A2D21" w:rsidP="00D736BC">
            <w:pPr>
              <w:spacing w:after="0" w:line="240" w:lineRule="auto"/>
              <w:ind w:left="-21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882924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</w:p>
          <w:p w:rsidR="003A2D21" w:rsidRPr="00882924" w:rsidRDefault="003A2D21" w:rsidP="00D736BC">
            <w:pPr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08012E" w:rsidRDefault="000B4B15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ეკონომიკის აკადემიური დოქტორი</w:t>
            </w:r>
            <w:r w:rsidRPr="0008012E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="00AC2561" w:rsidRPr="0008012E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ნინო ლაზვიაშვილი</w:t>
            </w:r>
          </w:p>
          <w:p w:rsidR="00F75CF7" w:rsidRPr="0008012E" w:rsidRDefault="00AC2561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/>
                <w:noProof/>
                <w:color w:val="0070C0"/>
                <w:sz w:val="20"/>
                <w:szCs w:val="20"/>
              </w:rPr>
            </w:pPr>
            <w:r w:rsidRPr="0008012E">
              <w:rPr>
                <w:rFonts w:ascii="Sylfaen" w:hAnsi="Sylfaen"/>
                <w:b/>
                <w:color w:val="0070C0"/>
                <w:lang w:val="ka-GE"/>
              </w:rPr>
              <w:t>nino.lazviashvili@mail.ru</w:t>
            </w:r>
          </w:p>
          <w:p w:rsidR="00F75CF7" w:rsidRPr="0008012E" w:rsidRDefault="00F75CF7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</w:pPr>
            <w:r w:rsidRPr="0008012E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მობ.: </w:t>
            </w:r>
            <w:r w:rsidR="00AC2561" w:rsidRPr="0008012E">
              <w:rPr>
                <w:rFonts w:ascii="Sylfaen" w:hAnsi="Sylfaen" w:cs="Sylfaen"/>
                <w:b/>
                <w:noProof/>
                <w:sz w:val="20"/>
                <w:szCs w:val="20"/>
              </w:rPr>
              <w:t>599</w:t>
            </w:r>
            <w:r w:rsidR="0008012E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="00AC2561" w:rsidRPr="0008012E">
              <w:rPr>
                <w:rFonts w:ascii="Sylfaen" w:hAnsi="Sylfaen" w:cs="Sylfaen"/>
                <w:b/>
                <w:noProof/>
                <w:sz w:val="20"/>
                <w:szCs w:val="20"/>
              </w:rPr>
              <w:t>519130</w:t>
            </w:r>
          </w:p>
        </w:tc>
      </w:tr>
      <w:tr w:rsidR="00815527" w:rsidRPr="00882924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82924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8012E" w:rsidRDefault="00D71D73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="004A526C" w:rsidRPr="0008012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815527" w:rsidRPr="00882924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882924" w:rsidRDefault="003A2D21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3A2D21" w:rsidRPr="00882924" w:rsidRDefault="003A2D21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1A7" w:rsidRPr="00882924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კრედიტების რაოდენობა</w:t>
            </w:r>
            <w:r w:rsidR="002062B9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93CB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6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სულ </w:t>
            </w:r>
            <w:r w:rsidR="002062B9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</w:t>
            </w:r>
            <w:r w:rsidR="00B93CB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50</w:t>
            </w:r>
            <w:r w:rsidR="00144D51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E911A7" w:rsidRPr="00882924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საკონტაქტოსაათი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144D51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6</w:t>
            </w:r>
            <w:r w:rsidR="005A01C6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3</w:t>
            </w:r>
          </w:p>
          <w:p w:rsidR="00E911A7" w:rsidRPr="00882924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1. ლექცია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144D51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30</w:t>
            </w:r>
            <w:r w:rsidR="00A732D2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E911A7" w:rsidRPr="00882924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2.  </w:t>
            </w:r>
            <w:r w:rsidR="001F515D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ჯგუფში მუშაობა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AA5946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30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E911A7" w:rsidRPr="00882924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. შუალედური გამოცდა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AA5946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 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E911A7" w:rsidRPr="00882924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. დასკვნითი გამოცდა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5A01C6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3A2D21" w:rsidRPr="00882924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დამოუკიდებელი მუშაობა -  </w:t>
            </w:r>
            <w:r w:rsidR="00144D51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8</w:t>
            </w:r>
            <w:r w:rsidR="005A01C6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7</w:t>
            </w:r>
            <w:r w:rsidR="00144D51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1F515D" w:rsidRPr="00882924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</w:p>
          <w:p w:rsidR="001F515D" w:rsidRDefault="0005320D" w:rsidP="00AA5946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05320D" w:rsidRPr="00882924" w:rsidRDefault="0005320D" w:rsidP="00AA5946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882924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882924" w:rsidRDefault="003A2D21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:rsidR="003A2D21" w:rsidRPr="00882924" w:rsidRDefault="003A2D21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1419F7" w:rsidRDefault="001D5D56" w:rsidP="001419F7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419F7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სასწავლო კურსის მიზანია </w:t>
            </w:r>
            <w:r w:rsidRPr="005C34DB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სტუდენტს მისცეს</w:t>
            </w:r>
            <w:r w:rsidRPr="001419F7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5C34D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1419F7">
              <w:rPr>
                <w:rFonts w:ascii="Sylfaen" w:hAnsi="Sylfaen"/>
                <w:noProof/>
                <w:sz w:val="20"/>
                <w:szCs w:val="20"/>
                <w:lang w:val="ka-GE"/>
              </w:rPr>
              <w:t>ღრმა და სისტემური ცოდნა ეფექტური ზეპირი და წერითი ბიზნეს</w:t>
            </w:r>
            <w:r w:rsidR="00837B03">
              <w:rPr>
                <w:rFonts w:ascii="Sylfaen" w:hAnsi="Sylfaen"/>
                <w:noProof/>
                <w:sz w:val="20"/>
                <w:szCs w:val="20"/>
                <w:lang w:val="ka-GE"/>
              </w:rPr>
              <w:t>–</w:t>
            </w:r>
            <w:r w:rsidRPr="001419F7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კომუნიკაციის პრინციპების, კომუნიკაციური პროცესის სტრუქტურული კომპონენტებისა და ძირითადი </w:t>
            </w:r>
            <w:r w:rsidRPr="001419F7">
              <w:rPr>
                <w:rFonts w:ascii="Sylfaen" w:hAnsi="Sylfaen"/>
                <w:noProof/>
                <w:sz w:val="20"/>
                <w:szCs w:val="20"/>
                <w:lang w:val="ka-GE"/>
              </w:rPr>
              <w:lastRenderedPageBreak/>
              <w:t>ეტაპების</w:t>
            </w:r>
            <w:r w:rsidR="001419F7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1419F7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თავისებურების, ასევე ეთნოცენტრიზმისა და სტერეოტიპიზაციის მოვლენათა სპეციფიკის შესახებ, რაც უზრუნველყოფს </w:t>
            </w:r>
            <w:r w:rsidR="001419F7" w:rsidRPr="001419F7">
              <w:rPr>
                <w:rFonts w:ascii="Sylfaen" w:hAnsi="Sylfaen"/>
                <w:noProof/>
                <w:sz w:val="20"/>
                <w:szCs w:val="20"/>
                <w:lang w:val="ka-GE"/>
              </w:rPr>
              <w:t>ეფექტური ბიზნეს– კომუნიკაციებისათვის  საჭირო უნარების გამომუშავებას.</w:t>
            </w:r>
          </w:p>
        </w:tc>
      </w:tr>
      <w:tr w:rsidR="00815527" w:rsidRPr="00882924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82924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4E5DBA" w:rsidRDefault="00825AFF" w:rsidP="00945F58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4E5DBA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945F58">
              <w:rPr>
                <w:rFonts w:ascii="Sylfaen" w:hAnsi="Sylfaen"/>
                <w:noProof/>
                <w:sz w:val="20"/>
                <w:szCs w:val="20"/>
                <w:lang w:val="ka-GE"/>
              </w:rPr>
              <w:t>წინაპირობ</w:t>
            </w:r>
            <w:r w:rsidRPr="004E5DBA">
              <w:rPr>
                <w:rFonts w:ascii="Sylfaen" w:hAnsi="Sylfaen"/>
                <w:noProof/>
                <w:sz w:val="20"/>
                <w:szCs w:val="20"/>
                <w:lang w:val="ka-GE"/>
              </w:rPr>
              <w:t>ი</w:t>
            </w:r>
            <w:r w:rsidR="00945F58">
              <w:rPr>
                <w:rFonts w:ascii="Sylfaen" w:hAnsi="Sylfaen"/>
                <w:noProof/>
                <w:sz w:val="20"/>
                <w:szCs w:val="20"/>
                <w:lang w:val="ka-GE"/>
              </w:rPr>
              <w:t>ს</w:t>
            </w:r>
            <w:r w:rsidRPr="004E5DBA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945F58">
              <w:rPr>
                <w:rFonts w:ascii="Sylfaen" w:hAnsi="Sylfaen"/>
                <w:noProof/>
                <w:sz w:val="20"/>
                <w:szCs w:val="20"/>
                <w:lang w:val="ka-GE"/>
              </w:rPr>
              <w:t>გარეშე</w:t>
            </w:r>
          </w:p>
        </w:tc>
      </w:tr>
      <w:tr w:rsidR="00815527" w:rsidRPr="00882924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82924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1D" w:rsidRPr="00351524" w:rsidRDefault="005244C6" w:rsidP="00351524">
            <w:pPr>
              <w:spacing w:after="0" w:line="240" w:lineRule="auto"/>
              <w:jc w:val="both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                    </w:t>
            </w:r>
            <w:r w:rsidR="00884E83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D86B3E" w:rsidRPr="00B56334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</w:t>
            </w:r>
          </w:p>
          <w:p w:rsidR="00725EC1" w:rsidRPr="008D5CAA" w:rsidRDefault="00725EC1" w:rsidP="00E946F1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8D5CAA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აღწერს</w:t>
            </w:r>
            <w:r w:rsidR="00D86B3E" w:rsidRPr="008D5CAA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="00D86B3E" w:rsidRPr="008D5CAA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კომუნიკაციური პროცესის სტრუქტურული კომპონენტებისა და ძირითადი ეტაპების თავისებურებებს; </w:t>
            </w:r>
            <w:r w:rsidRPr="008D5CAA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</w:p>
          <w:p w:rsidR="00656578" w:rsidRPr="008D5CAA" w:rsidRDefault="00725EC1" w:rsidP="00C51326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Sylfaen" w:hAnsi="Sylfaen"/>
                <w:noProof/>
                <w:sz w:val="20"/>
                <w:szCs w:val="20"/>
              </w:rPr>
            </w:pPr>
            <w:r w:rsidRPr="008D5CAA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განსაზღვრავს</w:t>
            </w:r>
            <w:r w:rsidRPr="008D5CAA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C51326" w:rsidRPr="008D5CAA">
              <w:rPr>
                <w:rFonts w:ascii="Sylfaen" w:hAnsi="Sylfaen"/>
                <w:noProof/>
                <w:sz w:val="20"/>
                <w:szCs w:val="20"/>
                <w:lang w:val="ka-GE"/>
              </w:rPr>
              <w:t>ეთნოცენტრიზმისა და სტერეოტიპიზაციის მოვლენათა სპეციფიკას;</w:t>
            </w:r>
          </w:p>
          <w:p w:rsidR="00725EC1" w:rsidRPr="008D5CAA" w:rsidRDefault="00725EC1" w:rsidP="00E946F1">
            <w:pPr>
              <w:pStyle w:val="BodyText"/>
              <w:numPr>
                <w:ilvl w:val="0"/>
                <w:numId w:val="24"/>
              </w:numPr>
              <w:jc w:val="both"/>
              <w:rPr>
                <w:rFonts w:ascii="Sylfaen" w:hAnsi="Sylfaen" w:cs="Sylfaen"/>
                <w:noProof/>
                <w:sz w:val="20"/>
                <w:szCs w:val="20"/>
              </w:rPr>
            </w:pPr>
            <w:r w:rsidRPr="008D5CAA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აცნობიერებს</w:t>
            </w:r>
            <w:r w:rsidRPr="008D5CAA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C51326" w:rsidRPr="008D5CAA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ბიზნეს–კომუნიკაციის </w:t>
            </w:r>
            <w:r w:rsidR="00C51326" w:rsidRPr="008D5CAA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შესწავლის მნიშვნელობასა და </w:t>
            </w:r>
            <w:r w:rsidR="008D5CAA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ძირითად ამოსავალ </w:t>
            </w:r>
            <w:r w:rsidR="00C51326" w:rsidRPr="008D5CAA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პრინციპებს</w:t>
            </w:r>
            <w:r w:rsidR="008D5CAA" w:rsidRPr="008D5CAA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  <w:p w:rsidR="00351524" w:rsidRDefault="005244C6" w:rsidP="005244C6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                                    </w:t>
            </w:r>
            <w:r w:rsidR="00286C67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უნარები</w:t>
            </w:r>
            <w:r w:rsidR="00695B1D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5244C6" w:rsidRPr="00F657C0" w:rsidRDefault="005244C6" w:rsidP="005244C6">
            <w:pPr>
              <w:numPr>
                <w:ilvl w:val="0"/>
                <w:numId w:val="33"/>
              </w:numPr>
              <w:spacing w:after="0" w:line="240" w:lineRule="auto"/>
              <w:ind w:right="-1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F657C0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იყენებს</w:t>
            </w:r>
            <w:r w:rsidRPr="00F657C0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F657C0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კონკრეტული კომუნიკაციური სიტუაციისათვის შესაბამის სტრატეგიას; </w:t>
            </w:r>
          </w:p>
          <w:p w:rsidR="005244C6" w:rsidRPr="00F657C0" w:rsidRDefault="005244C6" w:rsidP="005244C6">
            <w:pPr>
              <w:numPr>
                <w:ilvl w:val="0"/>
                <w:numId w:val="33"/>
              </w:numPr>
              <w:spacing w:after="0" w:line="240" w:lineRule="auto"/>
              <w:ind w:right="-1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F657C0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ახდენს</w:t>
            </w:r>
            <w:r w:rsidRPr="00F657C0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საქმიანი შეხვედრების, ინტერვიუს, პრეზენტაციების, საქმიანი მიმოწერის ფარგლებში ეფექტური ზეპირი და წერითი შეტყობინების ადეკვატურ აღქმას, პროდუცირებასა და კონსტრუირებას.</w:t>
            </w:r>
          </w:p>
          <w:p w:rsidR="00D515E2" w:rsidRPr="00F657C0" w:rsidRDefault="00F657C0" w:rsidP="00F657C0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right="-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57C0">
              <w:rPr>
                <w:rFonts w:ascii="Sylfaen" w:hAnsi="Sylfaen"/>
                <w:b/>
                <w:sz w:val="20"/>
                <w:szCs w:val="20"/>
              </w:rPr>
              <w:t>ა</w:t>
            </w:r>
            <w:r w:rsidRPr="00F657C0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F657C0">
              <w:rPr>
                <w:rFonts w:ascii="Sylfaen" w:hAnsi="Sylfaen"/>
                <w:b/>
                <w:sz w:val="20"/>
                <w:szCs w:val="20"/>
              </w:rPr>
              <w:t>ნალიზ</w:t>
            </w:r>
            <w:r w:rsidRPr="00F657C0">
              <w:rPr>
                <w:rFonts w:ascii="Sylfaen" w:hAnsi="Sylfaen"/>
                <w:b/>
                <w:sz w:val="20"/>
                <w:szCs w:val="20"/>
                <w:lang w:val="ka-GE"/>
              </w:rPr>
              <w:t>ებს</w:t>
            </w:r>
            <w:r w:rsidRPr="00F657C0"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657C0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F657C0">
              <w:rPr>
                <w:rFonts w:ascii="Sylfaen" w:hAnsi="Sylfaen"/>
                <w:b/>
                <w:sz w:val="20"/>
                <w:szCs w:val="20"/>
              </w:rPr>
              <w:t>ფასებ</w:t>
            </w:r>
            <w:r w:rsidRPr="00F657C0">
              <w:rPr>
                <w:rFonts w:ascii="Sylfaen" w:hAnsi="Sylfaen"/>
                <w:b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657C0">
              <w:rPr>
                <w:rFonts w:ascii="Sylfaen" w:hAnsi="Sylfaen"/>
                <w:sz w:val="20"/>
                <w:szCs w:val="20"/>
                <w:lang w:val="ka-GE"/>
              </w:rPr>
              <w:t>მიღებულ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657C0">
              <w:rPr>
                <w:rFonts w:ascii="Sylfaen" w:hAnsi="Sylfaen"/>
                <w:sz w:val="20"/>
                <w:szCs w:val="20"/>
                <w:lang w:val="ka-GE"/>
              </w:rPr>
              <w:t>გადაწყვეტილებებს და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657C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აყალიბებს</w:t>
            </w:r>
            <w:r w:rsidRPr="00F657C0">
              <w:rPr>
                <w:rFonts w:ascii="Sylfaen" w:hAnsi="Sylfaen"/>
                <w:sz w:val="20"/>
                <w:szCs w:val="20"/>
                <w:lang w:val="ka-GE"/>
              </w:rPr>
              <w:t xml:space="preserve"> დასაბუთებულ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657C0">
              <w:rPr>
                <w:rFonts w:ascii="Sylfaen" w:hAnsi="Sylfaen"/>
                <w:sz w:val="20"/>
                <w:szCs w:val="20"/>
                <w:lang w:val="ka-GE"/>
              </w:rPr>
              <w:t xml:space="preserve"> დასკვნას;</w:t>
            </w:r>
          </w:p>
          <w:p w:rsidR="005244C6" w:rsidRPr="00F657C0" w:rsidRDefault="00F657C0" w:rsidP="005244C6">
            <w:pPr>
              <w:numPr>
                <w:ilvl w:val="0"/>
                <w:numId w:val="33"/>
              </w:numPr>
              <w:spacing w:after="0" w:line="240" w:lineRule="auto"/>
              <w:ind w:right="-1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F657C0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ამყარებს</w:t>
            </w:r>
            <w:r w:rsidRPr="00F657C0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5244C6" w:rsidRPr="00F657C0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თანამედროვე საქმიან გარემოში </w:t>
            </w:r>
            <w:r w:rsidRPr="00F657C0">
              <w:rPr>
                <w:rFonts w:ascii="Sylfaen" w:hAnsi="Sylfaen"/>
                <w:noProof/>
                <w:sz w:val="20"/>
                <w:szCs w:val="20"/>
                <w:lang w:val="ka-GE"/>
              </w:rPr>
              <w:t>თავდაჯერებულ</w:t>
            </w:r>
            <w:r w:rsidR="005244C6" w:rsidRPr="00F657C0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და </w:t>
            </w:r>
            <w:r w:rsidRPr="00F657C0">
              <w:rPr>
                <w:rFonts w:ascii="Sylfaen" w:hAnsi="Sylfaen"/>
                <w:noProof/>
                <w:sz w:val="20"/>
                <w:szCs w:val="20"/>
                <w:lang w:val="ka-GE"/>
              </w:rPr>
              <w:t>პროფესიონალურ</w:t>
            </w:r>
            <w:r w:rsidR="005244C6" w:rsidRPr="00F657C0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F657C0">
              <w:rPr>
                <w:rFonts w:ascii="Sylfaen" w:hAnsi="Sylfaen"/>
                <w:noProof/>
                <w:sz w:val="20"/>
                <w:szCs w:val="20"/>
                <w:lang w:val="ka-GE"/>
              </w:rPr>
              <w:t>კომუნიკაცია</w:t>
            </w:r>
            <w:r w:rsidR="005244C6" w:rsidRPr="00F657C0">
              <w:rPr>
                <w:rFonts w:ascii="Sylfaen" w:hAnsi="Sylfaen"/>
                <w:noProof/>
                <w:sz w:val="20"/>
                <w:szCs w:val="20"/>
                <w:lang w:val="ka-GE"/>
              </w:rPr>
              <w:t>ს;</w:t>
            </w:r>
          </w:p>
          <w:p w:rsidR="00AE0A2F" w:rsidRPr="00F657C0" w:rsidRDefault="004C40D1" w:rsidP="00F657C0">
            <w:pPr>
              <w:pStyle w:val="ListParagraph"/>
              <w:numPr>
                <w:ilvl w:val="0"/>
                <w:numId w:val="35"/>
              </w:numPr>
              <w:spacing w:after="0"/>
              <w:jc w:val="both"/>
              <w:rPr>
                <w:rFonts w:ascii="Sylfaen" w:hAnsi="Sylfaen"/>
                <w:sz w:val="20"/>
                <w:szCs w:val="20"/>
              </w:rPr>
            </w:pPr>
            <w:r w:rsidRPr="00F657C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თანამედროვე ლიტერატურის, ინტერნეტ-რესურსების ძიებისა და დამუშავების გზით </w:t>
            </w:r>
            <w:r w:rsidRPr="00F657C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ამზადებს</w:t>
            </w:r>
            <w:r w:rsidRPr="00F657C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F657C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ახდენს</w:t>
            </w:r>
            <w:r w:rsidRPr="00F657C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თანამედროვე  ტექნოლოგიების გამოყენებით  მასალის </w:t>
            </w:r>
            <w:r w:rsidRPr="00F657C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პრეზენტირებას</w:t>
            </w:r>
            <w:r w:rsidR="00BA4EA2" w:rsidRPr="00F657C0">
              <w:rPr>
                <w:rFonts w:ascii="Sylfaen" w:hAnsi="Sylfaen" w:cs="Sylfaen"/>
                <w:b/>
                <w:sz w:val="20"/>
                <w:szCs w:val="20"/>
              </w:rPr>
              <w:t>.</w:t>
            </w:r>
          </w:p>
          <w:p w:rsidR="00A445C0" w:rsidRPr="00F657C0" w:rsidRDefault="00D03489" w:rsidP="00D0348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57C0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                                       </w:t>
            </w:r>
            <w:r w:rsidR="00A445C0" w:rsidRPr="00F657C0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ავტონომიურობა:</w:t>
            </w:r>
          </w:p>
          <w:p w:rsidR="00A445C0" w:rsidRPr="00F657C0" w:rsidRDefault="00A445C0" w:rsidP="00E946F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F657C0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დამოუკიდებლად</w:t>
            </w:r>
            <w:r w:rsidR="00BA4EA2" w:rsidRPr="00F657C0">
              <w:rPr>
                <w:rFonts w:ascii="Sylfaen" w:hAnsi="Sylfaen" w:cs="Sylfaen"/>
                <w:b/>
                <w:sz w:val="20"/>
                <w:szCs w:val="20"/>
                <w:lang w:eastAsia="ru-RU"/>
              </w:rPr>
              <w:t xml:space="preserve"> </w:t>
            </w:r>
            <w:r w:rsidRPr="00F657C0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წარმართავს</w:t>
            </w:r>
            <w:r w:rsidRPr="00F657C0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საკუთარ</w:t>
            </w:r>
            <w:r w:rsidR="00BA4EA2" w:rsidRPr="00F657C0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F657C0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სწავლის</w:t>
            </w:r>
            <w:r w:rsidR="00BA4EA2" w:rsidRPr="00F657C0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F657C0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პროცესს</w:t>
            </w:r>
            <w:r w:rsidRPr="00F657C0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და </w:t>
            </w:r>
            <w:r w:rsidRPr="00F657C0">
              <w:rPr>
                <w:rFonts w:ascii="Sylfaen" w:hAnsi="Sylfaen" w:cs="Sylfaen"/>
                <w:sz w:val="20"/>
                <w:szCs w:val="20"/>
                <w:lang w:val="ru-RU" w:eastAsia="ru-RU"/>
              </w:rPr>
              <w:t>ზრუნავს</w:t>
            </w:r>
            <w:r w:rsidR="00BA4EA2" w:rsidRPr="00F657C0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F657C0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მიღებული</w:t>
            </w:r>
            <w:r w:rsidR="00BA4EA2" w:rsidRPr="00F657C0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F657C0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სწავლის</w:t>
            </w:r>
            <w:r w:rsidR="00BA4EA2" w:rsidRPr="00F657C0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F657C0">
              <w:rPr>
                <w:rFonts w:ascii="Sylfaen" w:hAnsi="Sylfaen" w:cs="Sylfaen"/>
                <w:sz w:val="20"/>
                <w:szCs w:val="20"/>
                <w:lang w:val="ru-RU" w:eastAsia="ru-RU"/>
              </w:rPr>
              <w:t>შედეგების</w:t>
            </w:r>
            <w:r w:rsidR="00BA4EA2" w:rsidRPr="00F657C0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F657C0">
              <w:rPr>
                <w:rFonts w:ascii="Sylfaen" w:hAnsi="Sylfaen" w:cs="Sylfaen"/>
                <w:sz w:val="20"/>
                <w:szCs w:val="20"/>
                <w:lang w:val="ru-RU" w:eastAsia="ru-RU"/>
              </w:rPr>
              <w:t>გაუმჯობესებაზე</w:t>
            </w:r>
            <w:r w:rsidRPr="00F657C0">
              <w:rPr>
                <w:rFonts w:ascii="Sylfaen" w:hAnsi="Sylfaen" w:cs="Sylfaen"/>
                <w:sz w:val="20"/>
                <w:szCs w:val="20"/>
                <w:lang w:eastAsia="ru-RU"/>
              </w:rPr>
              <w:t>,</w:t>
            </w:r>
            <w:r w:rsidR="00BA4EA2" w:rsidRPr="00F657C0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F657C0">
              <w:rPr>
                <w:rFonts w:ascii="Sylfaen" w:hAnsi="Sylfaen" w:cs="Sylfaen"/>
                <w:sz w:val="20"/>
                <w:szCs w:val="20"/>
                <w:lang w:val="ru-RU" w:eastAsia="ru-RU"/>
              </w:rPr>
              <w:t>ცოდნ</w:t>
            </w:r>
            <w:r w:rsidRPr="00F657C0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ის </w:t>
            </w:r>
            <w:r w:rsidRPr="00F657C0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მუდმივ განახლებაზე</w:t>
            </w:r>
            <w:r w:rsidRPr="00F657C0">
              <w:rPr>
                <w:rFonts w:ascii="Sylfaen" w:hAnsi="Sylfaen" w:cs="Sylfaen"/>
                <w:sz w:val="20"/>
                <w:szCs w:val="20"/>
                <w:lang w:val="ka-GE" w:eastAsia="ru-RU"/>
              </w:rPr>
              <w:t>.</w:t>
            </w:r>
          </w:p>
          <w:p w:rsidR="00A445C0" w:rsidRPr="00F657C0" w:rsidRDefault="003A721C" w:rsidP="00E946F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F657C0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ახდენს</w:t>
            </w:r>
            <w:r w:rsidR="00A445C0" w:rsidRPr="00F657C0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მულტიდისციპლინურ სამუშაო/სასწავლო გარემოში ადაპტირება</w:t>
            </w:r>
            <w:r w:rsidRPr="00F657C0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</w:t>
            </w:r>
            <w:r w:rsidR="00A445C0" w:rsidRPr="00F657C0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და საკუთარი კომპეტენციის ფარგლებში </w:t>
            </w:r>
            <w:r w:rsidRPr="00F657C0">
              <w:rPr>
                <w:rFonts w:ascii="Sylfaen" w:hAnsi="Sylfaen" w:cs="Sylfaen"/>
                <w:sz w:val="20"/>
                <w:szCs w:val="20"/>
                <w:lang w:val="ka-GE" w:eastAsia="ru-RU"/>
              </w:rPr>
              <w:t>მის</w:t>
            </w:r>
            <w:r w:rsidR="00A445C0" w:rsidRPr="00F657C0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მართვა</w:t>
            </w:r>
            <w:r w:rsidRPr="00F657C0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</w:t>
            </w:r>
            <w:r w:rsidR="00A445C0" w:rsidRPr="00F657C0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პროფესიული პასუხისმგებლობის</w:t>
            </w:r>
            <w:r w:rsidR="00351524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 და ეთიკის</w:t>
            </w:r>
            <w:r w:rsidR="00A445C0" w:rsidRPr="00F657C0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გათვალისწინებით</w:t>
            </w:r>
            <w:r w:rsidR="00351524">
              <w:rPr>
                <w:rFonts w:ascii="Sylfaen" w:hAnsi="Sylfaen" w:cs="Sylfaen"/>
                <w:sz w:val="20"/>
                <w:szCs w:val="20"/>
                <w:lang w:val="ka-GE" w:eastAsia="ru-RU"/>
              </w:rPr>
              <w:t>.</w:t>
            </w:r>
          </w:p>
          <w:p w:rsidR="00A445C0" w:rsidRPr="00882924" w:rsidRDefault="00A445C0" w:rsidP="004C40D1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</w:tr>
      <w:tr w:rsidR="007140E6" w:rsidRPr="00882924" w:rsidTr="00EE1879">
        <w:trPr>
          <w:trHeight w:val="495"/>
        </w:trPr>
        <w:tc>
          <w:tcPr>
            <w:tcW w:w="10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882924" w:rsidRDefault="007140E6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შინაარსი</w:t>
            </w:r>
          </w:p>
        </w:tc>
      </w:tr>
      <w:tr w:rsidR="00815527" w:rsidRPr="00882924" w:rsidTr="00EE1879">
        <w:trPr>
          <w:trHeight w:val="62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882924" w:rsidRDefault="007140E6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75" w:rsidRDefault="005A01C6" w:rsidP="00197834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7161BC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თემა 1</w:t>
            </w:r>
            <w:r w:rsidR="00577A75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1978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კომუნიკაციის მიზანი და ბუნება </w:t>
            </w:r>
          </w:p>
          <w:p w:rsidR="00197834" w:rsidRDefault="00197834" w:rsidP="00197834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კომუნიკაციების მნიშვნელობა</w:t>
            </w:r>
            <w:r w:rsidR="00AC532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437A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ბიზნესში</w:t>
            </w:r>
            <w:r w:rsidR="00AC532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:rsidR="00AC532B" w:rsidRDefault="00AC532B" w:rsidP="00197834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სწორხაზოვანი მოდელებიდან სისტემური მიდგომისაკენ;</w:t>
            </w:r>
          </w:p>
          <w:p w:rsidR="00AC532B" w:rsidRDefault="00AC532B" w:rsidP="00197834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კომუნიკაცია, როგორც პროცესი;</w:t>
            </w:r>
          </w:p>
          <w:p w:rsidR="00AC532B" w:rsidRPr="00197834" w:rsidRDefault="00AC532B" w:rsidP="00197834">
            <w:pPr>
              <w:spacing w:after="0" w:line="240" w:lineRule="auto"/>
              <w:ind w:left="-7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გადაწყვეტილების მიღების ფორმები და სახეები.</w:t>
            </w:r>
          </w:p>
          <w:p w:rsidR="005045F5" w:rsidRPr="00882924" w:rsidRDefault="005A01C6" w:rsidP="005045F5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</w:p>
          <w:p w:rsidR="005045F5" w:rsidRPr="00882924" w:rsidRDefault="005045F5" w:rsidP="005045F5">
            <w:pPr>
              <w:pStyle w:val="ListParagraph"/>
              <w:numPr>
                <w:ilvl w:val="3"/>
                <w:numId w:val="4"/>
              </w:numPr>
              <w:spacing w:after="0" w:line="240" w:lineRule="auto"/>
              <w:ind w:left="488" w:hanging="1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ლექციის თემის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გაღრმავება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;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ახსნილი მასალის აღქმის მონიტორინგი;</w:t>
            </w:r>
          </w:p>
          <w:p w:rsidR="007161BC" w:rsidRPr="0008012E" w:rsidRDefault="005045F5" w:rsidP="0008012E">
            <w:pPr>
              <w:numPr>
                <w:ilvl w:val="3"/>
                <w:numId w:val="4"/>
              </w:numPr>
              <w:spacing w:after="0" w:line="240" w:lineRule="auto"/>
              <w:ind w:left="488" w:hanging="1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სილაბუსის და შეფასების სისტემის გაცნობა</w:t>
            </w:r>
          </w:p>
        </w:tc>
      </w:tr>
      <w:tr w:rsidR="00815527" w:rsidRPr="00882924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2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75" w:rsidRDefault="005A01C6" w:rsidP="00757ABF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420CD6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 2  </w:t>
            </w:r>
            <w:r w:rsidR="00757ABF">
              <w:rPr>
                <w:rFonts w:ascii="Sylfaen" w:hAnsi="Sylfaen"/>
                <w:b/>
                <w:sz w:val="20"/>
                <w:szCs w:val="20"/>
                <w:lang w:val="ka-GE"/>
              </w:rPr>
              <w:t>ბიზნეს–კომუნიკაციების სახეების მიმოხილვა</w:t>
            </w:r>
          </w:p>
          <w:p w:rsidR="00757ABF" w:rsidRDefault="00757ABF" w:rsidP="00757ABF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კომუნიკაციების ყველგან შეღწევადობა</w:t>
            </w:r>
            <w:r w:rsidR="004252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:rsidR="004252D2" w:rsidRDefault="004252D2" w:rsidP="00757ABF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კომუნიკაციების როლი საწარმოს რეორგანიზაციაში;</w:t>
            </w:r>
          </w:p>
          <w:p w:rsidR="004252D2" w:rsidRDefault="004252D2" w:rsidP="00757ABF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კომუნიკაციების განვითარების დონესა და ორგანიზაციის მუშაობის ეფექტურობას შორის ურთიერთკავშირი;;</w:t>
            </w:r>
          </w:p>
          <w:p w:rsidR="004252D2" w:rsidRPr="00757ABF" w:rsidRDefault="004252D2" w:rsidP="00757ABF">
            <w:pPr>
              <w:spacing w:after="0" w:line="240" w:lineRule="auto"/>
              <w:ind w:left="-7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გარემოს გავლენა პიროვნებათშორის ურთიერთობებზე.</w:t>
            </w:r>
          </w:p>
          <w:p w:rsidR="00CF154A" w:rsidRPr="00E51679" w:rsidRDefault="005A01C6" w:rsidP="00E51679">
            <w:pPr>
              <w:spacing w:after="0" w:line="240" w:lineRule="auto"/>
              <w:ind w:left="-7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0C4C34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5E0E07" w:rsidRPr="0009744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E516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კომუნიკაცია, როგორც პროცესი; გადაწყვეტილების მიღების ფორმები და სახეები.</w:t>
            </w:r>
          </w:p>
          <w:p w:rsidR="002936B5" w:rsidRPr="00882924" w:rsidRDefault="002936B5" w:rsidP="000C4C34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 ზეპირი გამოკითხვა - დისკუსია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882924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3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1A2" w:rsidRPr="001B51A2" w:rsidRDefault="005A01C6" w:rsidP="001B51A2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</w:t>
            </w:r>
            <w:r w:rsidR="00577A75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მა  3.</w:t>
            </w:r>
            <w:r w:rsidR="002A2C3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A2C38" w:rsidRPr="002A2C3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კომუნიკაციები </w:t>
            </w:r>
            <w:r w:rsidR="00577A75" w:rsidRPr="002A2C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2A2C38" w:rsidRPr="002A2C3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ორგანიზაციაში;</w:t>
            </w:r>
          </w:p>
          <w:p w:rsidR="002A2C38" w:rsidRDefault="002A2C38" w:rsidP="004950B6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კომუნიკაციები ორგანიზაციასა და მის გარემოს შორის;</w:t>
            </w:r>
          </w:p>
          <w:p w:rsidR="002A2C38" w:rsidRDefault="002A2C38" w:rsidP="004950B6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დონეთშორისი კომუნიკაციები ორგანიზაციებში;</w:t>
            </w:r>
          </w:p>
          <w:p w:rsidR="00CF154A" w:rsidRPr="00EF5B13" w:rsidRDefault="005A01C6" w:rsidP="00EF5B13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0C4C34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CF154A" w:rsidRPr="0088292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EF5B1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კომუნიკაციების განვითარების დონესა და ორგანიზაციის მუშაობის ეფექტურობას შორის ურთიერთკავშირი;;</w:t>
            </w:r>
          </w:p>
          <w:p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</w:tr>
      <w:tr w:rsidR="00815527" w:rsidRPr="00882924" w:rsidTr="00EE1879">
        <w:trPr>
          <w:trHeight w:val="119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4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1AFE" w:rsidRDefault="005A01C6" w:rsidP="00991AFE">
            <w:pPr>
              <w:spacing w:after="0" w:line="240" w:lineRule="auto"/>
              <w:ind w:left="-7"/>
              <w:rPr>
                <w:rFonts w:ascii="AcadNusx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7140E6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</w:t>
            </w:r>
            <w:r w:rsidR="00577A75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 4. </w:t>
            </w:r>
            <w:r w:rsidR="00EF5B13">
              <w:rPr>
                <w:rFonts w:ascii="AcadNusx" w:hAnsi="Sylfaen"/>
                <w:b/>
                <w:sz w:val="20"/>
                <w:szCs w:val="20"/>
                <w:lang w:val="ka-GE"/>
              </w:rPr>
              <w:t>ორგანიზაციის</w:t>
            </w:r>
            <w:r w:rsidR="00EF5B13">
              <w:rPr>
                <w:rFonts w:ascii="AcadNusx" w:hAnsi="Sylfaen"/>
                <w:b/>
                <w:sz w:val="20"/>
                <w:szCs w:val="20"/>
                <w:lang w:val="ka-GE"/>
              </w:rPr>
              <w:t xml:space="preserve"> </w:t>
            </w:r>
            <w:r w:rsidR="00EF5B13">
              <w:rPr>
                <w:rFonts w:ascii="AcadNusx" w:hAnsi="Sylfaen"/>
                <w:b/>
                <w:sz w:val="20"/>
                <w:szCs w:val="20"/>
                <w:lang w:val="ka-GE"/>
              </w:rPr>
              <w:t>თეორიის</w:t>
            </w:r>
            <w:r w:rsidR="00EF5B13">
              <w:rPr>
                <w:rFonts w:ascii="AcadNusx" w:hAnsi="Sylfaen"/>
                <w:b/>
                <w:sz w:val="20"/>
                <w:szCs w:val="20"/>
                <w:lang w:val="ka-GE"/>
              </w:rPr>
              <w:t xml:space="preserve"> </w:t>
            </w:r>
            <w:r w:rsidR="00EF5B13">
              <w:rPr>
                <w:rFonts w:ascii="AcadNusx" w:hAnsi="Sylfaen"/>
                <w:b/>
                <w:sz w:val="20"/>
                <w:szCs w:val="20"/>
                <w:lang w:val="ka-GE"/>
              </w:rPr>
              <w:t>სამი</w:t>
            </w:r>
            <w:r w:rsidR="00EF5B13">
              <w:rPr>
                <w:rFonts w:ascii="AcadNusx" w:hAnsi="Sylfaen"/>
                <w:b/>
                <w:sz w:val="20"/>
                <w:szCs w:val="20"/>
                <w:lang w:val="ka-GE"/>
              </w:rPr>
              <w:t xml:space="preserve"> </w:t>
            </w:r>
            <w:r w:rsidR="00EF5B13">
              <w:rPr>
                <w:rFonts w:ascii="AcadNusx" w:hAnsi="Sylfaen"/>
                <w:b/>
                <w:sz w:val="20"/>
                <w:szCs w:val="20"/>
                <w:lang w:val="ka-GE"/>
              </w:rPr>
              <w:t>ძირითადი</w:t>
            </w:r>
            <w:r w:rsidR="00EF5B13">
              <w:rPr>
                <w:rFonts w:ascii="AcadNusx" w:hAnsi="Sylfaen"/>
                <w:b/>
                <w:sz w:val="20"/>
                <w:szCs w:val="20"/>
                <w:lang w:val="ka-GE"/>
              </w:rPr>
              <w:t xml:space="preserve"> </w:t>
            </w:r>
            <w:r w:rsidR="00EF5B13">
              <w:rPr>
                <w:rFonts w:ascii="AcadNusx" w:hAnsi="Sylfaen"/>
                <w:b/>
                <w:sz w:val="20"/>
                <w:szCs w:val="20"/>
                <w:lang w:val="ka-GE"/>
              </w:rPr>
              <w:t>სკოლა</w:t>
            </w:r>
          </w:p>
          <w:p w:rsidR="00EF5B13" w:rsidRDefault="00EF5B13" w:rsidP="00991AFE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,,</w:t>
            </w:r>
            <w:r w:rsidRPr="00EF5B13">
              <w:rPr>
                <w:rFonts w:ascii="Sylfaen" w:hAnsi="Sylfaen"/>
                <w:sz w:val="20"/>
                <w:szCs w:val="20"/>
                <w:lang w:val="ka-GE"/>
              </w:rPr>
              <w:t>ადამიანურ ურთიერთობათა სკოლა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“;</w:t>
            </w:r>
          </w:p>
          <w:p w:rsidR="00EF5B13" w:rsidRDefault="00EF5B13" w:rsidP="00991AFE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„სოციალური სისტემების’’ სკოლა;</w:t>
            </w:r>
          </w:p>
          <w:p w:rsidR="00EF5B13" w:rsidRDefault="00EF5B13" w:rsidP="00991AFE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სისტემების ზოგადი თეორია;</w:t>
            </w:r>
          </w:p>
          <w:p w:rsidR="00EF5B13" w:rsidRPr="00EF5B13" w:rsidRDefault="00EF5B13" w:rsidP="00DF0CEC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ღია სისტემის კონცეფცია.</w:t>
            </w:r>
          </w:p>
          <w:p w:rsidR="00CF154A" w:rsidRPr="00DF0CEC" w:rsidRDefault="005A01C6" w:rsidP="00DF0CEC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AC5802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DF0CE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კომუნიკაციები სხვადასხვა იერარქიულ დონეზე.</w:t>
            </w:r>
          </w:p>
          <w:p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882924" w:rsidTr="00EE1879">
        <w:trPr>
          <w:trHeight w:val="1430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882924" w:rsidRDefault="007140E6" w:rsidP="000C4C34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5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77A75" w:rsidRDefault="005A01C6" w:rsidP="00CE0678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7140E6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 xml:space="preserve">თემა 5 </w:t>
            </w:r>
            <w:r w:rsidR="00CE0678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  <w:r w:rsidR="00CE067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E0678" w:rsidRPr="002A2C3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კომუნიკაციები </w:t>
            </w:r>
            <w:r w:rsidR="00CE0678" w:rsidRPr="002A2C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E0678">
              <w:rPr>
                <w:rFonts w:ascii="Sylfaen" w:hAnsi="Sylfaen"/>
                <w:b/>
                <w:sz w:val="20"/>
                <w:szCs w:val="20"/>
                <w:lang w:val="ka-GE"/>
              </w:rPr>
              <w:t>თანამედროვე მსოფლიოში</w:t>
            </w:r>
          </w:p>
          <w:p w:rsidR="00CE0678" w:rsidRDefault="00CE0678" w:rsidP="00CE0678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გადატრიალება მეცნიერებაში და  ,,უხილავი კოლეჯები’’;</w:t>
            </w:r>
          </w:p>
          <w:p w:rsidR="00CE0678" w:rsidRPr="00CE0678" w:rsidRDefault="00CE0678" w:rsidP="00CE0678">
            <w:pPr>
              <w:spacing w:after="0" w:line="240" w:lineRule="auto"/>
              <w:ind w:left="-7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პლანტაციური სისტემა: კანტორა უკედლებოდ.</w:t>
            </w:r>
          </w:p>
          <w:p w:rsidR="00CE0678" w:rsidRPr="00EF5B13" w:rsidRDefault="005A01C6" w:rsidP="00CE0678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CE067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E0678">
              <w:rPr>
                <w:rFonts w:ascii="Sylfaen" w:hAnsi="Sylfaen"/>
                <w:sz w:val="20"/>
                <w:szCs w:val="20"/>
                <w:lang w:val="ka-GE"/>
              </w:rPr>
              <w:t>,,</w:t>
            </w:r>
            <w:r w:rsidR="00CE0678" w:rsidRPr="00EF5B13">
              <w:rPr>
                <w:rFonts w:ascii="Sylfaen" w:hAnsi="Sylfaen"/>
                <w:sz w:val="20"/>
                <w:szCs w:val="20"/>
                <w:lang w:val="ka-GE"/>
              </w:rPr>
              <w:t>ადამიანურ ურთიერთობათა სკოლა</w:t>
            </w:r>
            <w:r w:rsidR="00CE0678">
              <w:rPr>
                <w:rFonts w:ascii="Sylfaen" w:hAnsi="Sylfaen"/>
                <w:sz w:val="20"/>
                <w:szCs w:val="20"/>
                <w:lang w:val="ka-GE"/>
              </w:rPr>
              <w:t>“; ღია სისტემის კონცეფცია.</w:t>
            </w:r>
          </w:p>
          <w:p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ქეისი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882924" w:rsidTr="00EE1879">
        <w:trPr>
          <w:trHeight w:val="1410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6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1AFE" w:rsidRPr="00991AFE" w:rsidRDefault="005A01C6" w:rsidP="00991AFE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7140E6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6. </w:t>
            </w:r>
            <w:r w:rsidR="00CE0678">
              <w:rPr>
                <w:rFonts w:ascii="Sylfaen" w:hAnsi="Sylfaen"/>
                <w:b/>
                <w:sz w:val="20"/>
                <w:szCs w:val="20"/>
                <w:lang w:val="ka-GE"/>
              </w:rPr>
              <w:t>ეფექტური კომუნიკაციის პროცესი, მისი ელემენტები და ეტაპები</w:t>
            </w:r>
          </w:p>
          <w:p w:rsidR="00CE0678" w:rsidRDefault="005768CC" w:rsidP="00991AFE">
            <w:pPr>
              <w:pStyle w:val="HTMLPreformatted"/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კომუნიკაციის პროცესის ელემენტები;</w:t>
            </w:r>
          </w:p>
          <w:p w:rsidR="005768CC" w:rsidRDefault="005768CC" w:rsidP="00991AFE">
            <w:pPr>
              <w:pStyle w:val="HTMLPreformatted"/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ურთიერთდამაკავშირებელი ეტაპები;</w:t>
            </w:r>
          </w:p>
          <w:p w:rsidR="005768CC" w:rsidRDefault="005768CC" w:rsidP="00991AFE">
            <w:pPr>
              <w:pStyle w:val="HTMLPreformatted"/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კომუნიკაციის მოდელი.</w:t>
            </w:r>
          </w:p>
          <w:p w:rsidR="00CE0A3A" w:rsidRPr="005768CC" w:rsidRDefault="005A01C6" w:rsidP="005768CC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991AF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="005768C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გადატრიალება მეცნიერებაში და  ,,უხილავი კოლეჯები’’.</w:t>
            </w:r>
          </w:p>
          <w:p w:rsidR="007161BC" w:rsidRPr="00882924" w:rsidRDefault="007140E6" w:rsidP="001F515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882924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7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A75" w:rsidRDefault="005A01C6" w:rsidP="005768CC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7140E6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7. </w:t>
            </w:r>
            <w:r w:rsidR="005768CC">
              <w:rPr>
                <w:rFonts w:ascii="Sylfaen" w:hAnsi="Sylfaen"/>
                <w:b/>
                <w:sz w:val="20"/>
                <w:szCs w:val="20"/>
                <w:lang w:val="ka-GE"/>
              </w:rPr>
              <w:t>არაფორმალური კომუნიკაციები</w:t>
            </w:r>
          </w:p>
          <w:p w:rsidR="005768CC" w:rsidRDefault="005768CC" w:rsidP="005768CC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კომუნიკაციები პიროვნებებს შორის;</w:t>
            </w:r>
          </w:p>
          <w:p w:rsidR="005768CC" w:rsidRDefault="005856B6" w:rsidP="005768CC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სემანტიკური ბარიერები; არავერბალური ბარიერები;</w:t>
            </w:r>
          </w:p>
          <w:p w:rsidR="005856B6" w:rsidRPr="005768CC" w:rsidRDefault="005856B6" w:rsidP="005768CC">
            <w:pPr>
              <w:spacing w:after="0" w:line="240" w:lineRule="auto"/>
              <w:ind w:left="-7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მოსმენის უუნარობა; კომუნიკაციის სტილი.</w:t>
            </w:r>
          </w:p>
          <w:p w:rsidR="00AC5802" w:rsidRPr="005856B6" w:rsidRDefault="005A01C6" w:rsidP="005856B6">
            <w:pPr>
              <w:pStyle w:val="HTMLPreformatted"/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991AFE">
              <w:rPr>
                <w:rFonts w:ascii="Sylfaen" w:hAnsi="Sylfaen"/>
                <w:noProof/>
                <w:sz w:val="20"/>
                <w:szCs w:val="20"/>
              </w:rPr>
              <w:t xml:space="preserve"> </w:t>
            </w:r>
            <w:r w:rsidR="005856B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კომუნიკაციის მოდელი.</w:t>
            </w:r>
          </w:p>
          <w:p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3</w:t>
            </w:r>
          </w:p>
        </w:tc>
      </w:tr>
      <w:tr w:rsidR="00714562" w:rsidRPr="00882924" w:rsidTr="00464127">
        <w:tc>
          <w:tcPr>
            <w:tcW w:w="1032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4562" w:rsidRPr="00882924" w:rsidRDefault="00714562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714562" w:rsidRPr="00882924" w:rsidRDefault="00714562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8 კვირა  - 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შუალედური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გამოცდა - 1 საათი</w:t>
            </w:r>
          </w:p>
          <w:p w:rsidR="00714562" w:rsidRPr="00882924" w:rsidRDefault="00714562" w:rsidP="00D736B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882924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9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A75" w:rsidRDefault="005A01C6" w:rsidP="005856B6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AE41C2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 8 . </w:t>
            </w:r>
            <w:r w:rsidR="005856B6">
              <w:rPr>
                <w:rFonts w:ascii="Sylfaen" w:hAnsi="Sylfaen"/>
                <w:b/>
                <w:sz w:val="20"/>
                <w:szCs w:val="20"/>
                <w:lang w:val="ka-GE"/>
              </w:rPr>
              <w:t>კომუნიკაბელობა და კონფლიქტები</w:t>
            </w:r>
          </w:p>
          <w:p w:rsidR="005856B6" w:rsidRDefault="005856B6" w:rsidP="005856B6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 w:rsidRPr="005856B6">
              <w:rPr>
                <w:rFonts w:ascii="Sylfaen" w:hAnsi="Sylfaen"/>
                <w:sz w:val="20"/>
                <w:szCs w:val="20"/>
                <w:lang w:val="ka-GE"/>
              </w:rPr>
              <w:t>კონფლიქტები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 ტიპები;</w:t>
            </w:r>
          </w:p>
          <w:p w:rsidR="005856B6" w:rsidRDefault="005856B6" w:rsidP="005856B6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აღმატებულობისკენ სწრაფვა;</w:t>
            </w:r>
          </w:p>
          <w:p w:rsidR="005856B6" w:rsidRDefault="005856B6" w:rsidP="005856B6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აგრესიულობის გამოვლინება;</w:t>
            </w:r>
          </w:p>
          <w:p w:rsidR="005856B6" w:rsidRDefault="002A7EDA" w:rsidP="005856B6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ეგოიზმის გამოვლინება.</w:t>
            </w:r>
          </w:p>
          <w:p w:rsidR="002A7EDA" w:rsidRDefault="002A7EDA" w:rsidP="005856B6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კონსტრუქციული და დესტრუქციული კონფლიქტები.</w:t>
            </w:r>
          </w:p>
          <w:p w:rsidR="002A7EDA" w:rsidRPr="005768CC" w:rsidRDefault="005A01C6" w:rsidP="002A7EDA">
            <w:pPr>
              <w:spacing w:after="0" w:line="240" w:lineRule="auto"/>
              <w:ind w:left="-7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AA2F2F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შუალედური გამოცდის შედეგების განხილვა.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2A7ED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კომუნიკაციები პიროვნებებს შორის; კომუნიკაციის სტილი.</w:t>
            </w:r>
          </w:p>
          <w:p w:rsidR="00AE41C2" w:rsidRPr="00882924" w:rsidRDefault="00AE41C2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 4</w:t>
            </w:r>
          </w:p>
        </w:tc>
      </w:tr>
      <w:tr w:rsidR="00815527" w:rsidRPr="00882924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10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A75" w:rsidRDefault="005A01C6" w:rsidP="009137D4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9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 . </w:t>
            </w:r>
            <w:r w:rsidR="009137D4">
              <w:rPr>
                <w:rFonts w:ascii="Sylfaen" w:hAnsi="Sylfaen"/>
                <w:b/>
                <w:sz w:val="20"/>
                <w:szCs w:val="20"/>
                <w:lang w:val="ka-GE"/>
              </w:rPr>
              <w:t>ეფექტური კომუნიკაციები</w:t>
            </w:r>
          </w:p>
          <w:p w:rsidR="009137D4" w:rsidRDefault="009137D4" w:rsidP="009137D4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მოლაპარაკების წარმოება;</w:t>
            </w:r>
          </w:p>
          <w:p w:rsidR="009137D4" w:rsidRDefault="009137D4" w:rsidP="009137D4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გასაუბრება;</w:t>
            </w:r>
          </w:p>
          <w:p w:rsidR="009137D4" w:rsidRDefault="009137D4" w:rsidP="009137D4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სხდომების ჩატარება</w:t>
            </w:r>
            <w:r w:rsidR="004575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დისკუსიის წარმართვა.</w:t>
            </w:r>
          </w:p>
          <w:p w:rsidR="00CE0A3A" w:rsidRPr="00457503" w:rsidRDefault="005A01C6" w:rsidP="00457503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CE0A3A"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457503" w:rsidRPr="005856B6">
              <w:rPr>
                <w:rFonts w:ascii="Sylfaen" w:hAnsi="Sylfaen"/>
                <w:sz w:val="20"/>
                <w:szCs w:val="20"/>
                <w:lang w:val="ka-GE"/>
              </w:rPr>
              <w:t>კონფლიქტები</w:t>
            </w:r>
            <w:r w:rsidR="00457503">
              <w:rPr>
                <w:rFonts w:ascii="Sylfaen" w:hAnsi="Sylfaen"/>
                <w:sz w:val="20"/>
                <w:szCs w:val="20"/>
                <w:lang w:val="ka-GE"/>
              </w:rPr>
              <w:t>ს ტიპები;</w:t>
            </w:r>
          </w:p>
          <w:p w:rsidR="00AE41C2" w:rsidRPr="00882924" w:rsidRDefault="00CE78C4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2</w:t>
            </w:r>
          </w:p>
        </w:tc>
      </w:tr>
      <w:tr w:rsidR="00815527" w:rsidRPr="00882924" w:rsidTr="00EE1879">
        <w:trPr>
          <w:trHeight w:val="1690"/>
        </w:trPr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77A75" w:rsidRDefault="005A01C6" w:rsidP="00457503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</w:t>
            </w:r>
            <w:r w:rsidR="00577A75" w:rsidRPr="00882924">
              <w:rPr>
                <w:rFonts w:ascii="Sylfaen" w:hAnsi="Sylfaen" w:cs="Grigolia"/>
                <w:b/>
                <w:sz w:val="20"/>
                <w:szCs w:val="20"/>
                <w:lang w:val="ka-GE"/>
              </w:rPr>
              <w:t>10</w:t>
            </w:r>
            <w:r w:rsidR="00577A75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. </w:t>
            </w:r>
            <w:r w:rsidR="00457503">
              <w:rPr>
                <w:rFonts w:ascii="Sylfaen" w:hAnsi="Sylfaen"/>
                <w:b/>
                <w:sz w:val="20"/>
                <w:szCs w:val="20"/>
                <w:lang w:val="ka-GE"/>
              </w:rPr>
              <w:t>ტრანზიტული კომუნიკაციები</w:t>
            </w:r>
          </w:p>
          <w:p w:rsidR="00457503" w:rsidRDefault="00457503" w:rsidP="00457503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ინფორმაციის შემტანი,  გამომყვანი და შენახვის მოწყობილობები;</w:t>
            </w:r>
          </w:p>
          <w:p w:rsidR="00457503" w:rsidRDefault="00457503" w:rsidP="00457503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მონაცემთა ბაზებთან მუშაობისთვის საჭირო პროგრამული უზრუნველყოფა;</w:t>
            </w:r>
          </w:p>
          <w:p w:rsidR="00457503" w:rsidRDefault="00C949DA" w:rsidP="00457503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პრეზენტაციის მოსამზადებელი პროგრამული უზრუნველყოფა;</w:t>
            </w:r>
          </w:p>
          <w:p w:rsidR="00C949DA" w:rsidRDefault="00C949DA" w:rsidP="00457503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ფიჭური კავშირი, პორტატიული</w:t>
            </w:r>
            <w:r w:rsidR="001437A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კომპიუტერები, კომპიუტერული ქსელები.</w:t>
            </w:r>
          </w:p>
          <w:p w:rsidR="00C949DA" w:rsidRDefault="005A01C6" w:rsidP="00C949DA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9F3CE5"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C949D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სხდომების ჩატარება, დისკუსიის წარმართვა.</w:t>
            </w:r>
          </w:p>
          <w:p w:rsidR="00AE41C2" w:rsidRPr="00882924" w:rsidRDefault="00CE78C4" w:rsidP="00AA2F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2</w:t>
            </w:r>
          </w:p>
        </w:tc>
      </w:tr>
      <w:tr w:rsidR="00815527" w:rsidRPr="00882924" w:rsidTr="007720EA">
        <w:trPr>
          <w:trHeight w:val="346"/>
        </w:trPr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515D" w:rsidRDefault="005A01C6" w:rsidP="00C949DA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თემა11. </w:t>
            </w:r>
            <w:r w:rsidR="00C949DA">
              <w:rPr>
                <w:rFonts w:ascii="Sylfaen" w:hAnsi="Sylfaen"/>
                <w:b/>
                <w:sz w:val="20"/>
                <w:szCs w:val="20"/>
                <w:lang w:val="ka-GE"/>
              </w:rPr>
              <w:t>კომუნიკაციური (ადამიანებთან ურთიერთობის) უნარ–ჩვევები</w:t>
            </w:r>
          </w:p>
          <w:p w:rsidR="00C949DA" w:rsidRDefault="00C949DA" w:rsidP="00C949DA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საკომუნიკაციო </w:t>
            </w:r>
            <w:r w:rsidRPr="00C949DA">
              <w:rPr>
                <w:rFonts w:ascii="Sylfaen" w:hAnsi="Sylfaen"/>
                <w:sz w:val="20"/>
                <w:szCs w:val="20"/>
                <w:lang w:val="ka-GE"/>
              </w:rPr>
              <w:t>უნარ–ჩვევები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 ინტეგრაცია;</w:t>
            </w:r>
          </w:p>
          <w:p w:rsidR="00C949DA" w:rsidRDefault="00C949DA" w:rsidP="00C949DA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პერსონალური კომუნიკაცია.</w:t>
            </w:r>
          </w:p>
          <w:p w:rsidR="00C949DA" w:rsidRDefault="005A01C6" w:rsidP="00C949DA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C949D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პრეზენტაციის მოსამზადებელი პროგრამული უზრუნველყოფა;</w:t>
            </w:r>
          </w:p>
          <w:p w:rsidR="00AE41C2" w:rsidRPr="00882924" w:rsidRDefault="00CE78C4" w:rsidP="00DB0D4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D6533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 2</w:t>
            </w:r>
          </w:p>
        </w:tc>
      </w:tr>
      <w:tr w:rsidR="00815527" w:rsidRPr="00882924" w:rsidTr="00EE1879">
        <w:trPr>
          <w:trHeight w:val="1852"/>
        </w:trPr>
        <w:tc>
          <w:tcPr>
            <w:tcW w:w="2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77" w:rsidRDefault="005A01C6" w:rsidP="00DB0D4A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</w:t>
            </w:r>
            <w:r w:rsidR="002D6477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 1</w:t>
            </w:r>
            <w:r w:rsidR="002D6477" w:rsidRPr="00882924">
              <w:rPr>
                <w:rFonts w:ascii="Sylfaen" w:hAnsi="Sylfaen" w:cs="Grigolia"/>
                <w:b/>
                <w:sz w:val="20"/>
                <w:szCs w:val="20"/>
                <w:lang w:val="ka-GE"/>
              </w:rPr>
              <w:t>2</w:t>
            </w:r>
            <w:r w:rsidR="002D6477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. </w:t>
            </w:r>
            <w:r w:rsidR="00DB0D4A">
              <w:rPr>
                <w:rFonts w:ascii="Sylfaen" w:hAnsi="Sylfaen"/>
                <w:b/>
                <w:sz w:val="20"/>
                <w:szCs w:val="20"/>
                <w:lang w:val="ka-GE"/>
              </w:rPr>
              <w:t>კრიტიკული აზროვნება  და მოსმენა</w:t>
            </w:r>
          </w:p>
          <w:p w:rsidR="00DB0D4A" w:rsidRDefault="00DB0D4A" w:rsidP="00DB0D4A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ინდივიდის ფსიქოლოგია;</w:t>
            </w:r>
          </w:p>
          <w:p w:rsidR="00DB0D4A" w:rsidRDefault="00DB0D4A" w:rsidP="00DB0D4A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ადამიანის ფსიქიკური სამყარო;</w:t>
            </w:r>
          </w:p>
          <w:p w:rsidR="00DB0D4A" w:rsidRDefault="00DB0D4A" w:rsidP="00DB0D4A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ურთიერთობის ფსიქოლოგია;</w:t>
            </w:r>
          </w:p>
          <w:p w:rsidR="00DB0D4A" w:rsidRPr="00DB0D4A" w:rsidRDefault="00DB0D4A" w:rsidP="00DB0D4A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სიტყვით დარწმუნების უნარი.</w:t>
            </w:r>
          </w:p>
          <w:p w:rsidR="00AE41C2" w:rsidRPr="00DB0D4A" w:rsidRDefault="005A01C6" w:rsidP="00DB0D4A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DB0D4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საკომუნიკაციო </w:t>
            </w:r>
            <w:r w:rsidR="00DB0D4A" w:rsidRPr="00C949DA">
              <w:rPr>
                <w:rFonts w:ascii="Sylfaen" w:hAnsi="Sylfaen"/>
                <w:sz w:val="20"/>
                <w:szCs w:val="20"/>
                <w:lang w:val="ka-GE"/>
              </w:rPr>
              <w:t>უნარ–ჩვევები</w:t>
            </w:r>
            <w:r w:rsidR="00DB0D4A">
              <w:rPr>
                <w:rFonts w:ascii="Sylfaen" w:hAnsi="Sylfaen"/>
                <w:sz w:val="20"/>
                <w:szCs w:val="20"/>
                <w:lang w:val="ka-GE"/>
              </w:rPr>
              <w:t xml:space="preserve">ს ინტეგრაცია; </w:t>
            </w:r>
            <w:r w:rsidR="00DB0D4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პერსონალური კომუნიკაცია.</w:t>
            </w:r>
          </w:p>
        </w:tc>
      </w:tr>
      <w:tr w:rsidR="00815527" w:rsidRPr="00882924" w:rsidTr="00EE1879">
        <w:trPr>
          <w:trHeight w:val="876"/>
        </w:trPr>
        <w:tc>
          <w:tcPr>
            <w:tcW w:w="23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6477" w:rsidRDefault="005A01C6" w:rsidP="00DB0D4A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13. </w:t>
            </w:r>
            <w:r w:rsidR="00DB0D4A">
              <w:rPr>
                <w:rFonts w:ascii="Sylfaen" w:hAnsi="Sylfaen"/>
                <w:b/>
                <w:sz w:val="20"/>
                <w:szCs w:val="20"/>
                <w:lang w:val="ka-GE"/>
              </w:rPr>
              <w:t>ეთიკა და თანამედროვე ბიზნესი</w:t>
            </w:r>
          </w:p>
          <w:p w:rsidR="00DB0D4A" w:rsidRDefault="00DB0D4A" w:rsidP="00DB0D4A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B0D4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ბიზნესის ეთიკა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:rsidR="00DB0D4A" w:rsidRDefault="00DB0D4A" w:rsidP="00DB0D4A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საქმიანი ადამიანი;</w:t>
            </w:r>
          </w:p>
          <w:p w:rsidR="00DB0D4A" w:rsidRPr="00DB0D4A" w:rsidRDefault="00DB0D4A" w:rsidP="00DB0D4A">
            <w:pPr>
              <w:spacing w:after="0" w:line="240" w:lineRule="auto"/>
              <w:ind w:left="-7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ეტიკეტი.</w:t>
            </w:r>
          </w:p>
          <w:p w:rsidR="00332F39" w:rsidRPr="00185F03" w:rsidRDefault="005A01C6" w:rsidP="00185F03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332F39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განვლილი მასალის გამოკითხვა. </w:t>
            </w:r>
            <w:r w:rsidR="00DB0D4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ურთიერთობის ფსიქოლოგია;</w:t>
            </w:r>
          </w:p>
          <w:p w:rsidR="00AE41C2" w:rsidRPr="00882924" w:rsidRDefault="00670DC5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3</w:t>
            </w:r>
          </w:p>
        </w:tc>
      </w:tr>
      <w:tr w:rsidR="00815527" w:rsidRPr="00882924" w:rsidTr="00EE1879">
        <w:trPr>
          <w:gridAfter w:val="2"/>
          <w:wAfter w:w="7949" w:type="dxa"/>
          <w:trHeight w:val="474"/>
        </w:trPr>
        <w:tc>
          <w:tcPr>
            <w:tcW w:w="2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882924" w:rsidRDefault="00AE41C2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</w:tr>
      <w:tr w:rsidR="00815527" w:rsidRPr="00882924" w:rsidTr="00267426">
        <w:trPr>
          <w:gridAfter w:val="1"/>
          <w:wAfter w:w="86" w:type="dxa"/>
        </w:trPr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5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77" w:rsidRDefault="005A01C6" w:rsidP="00185F0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 1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. </w:t>
            </w:r>
            <w:r w:rsidR="00185F03">
              <w:rPr>
                <w:rFonts w:ascii="Sylfaen" w:hAnsi="Sylfaen"/>
                <w:b/>
                <w:sz w:val="20"/>
                <w:szCs w:val="20"/>
                <w:lang w:val="ka-GE"/>
              </w:rPr>
              <w:t>ინტერვიუ დამსაქმებელთან</w:t>
            </w:r>
          </w:p>
          <w:p w:rsidR="00185F03" w:rsidRDefault="00185F03" w:rsidP="00185F0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როგორ მივაღწიოთ მიწვევას ინტერვიუზე;</w:t>
            </w:r>
          </w:p>
          <w:p w:rsidR="00185F03" w:rsidRDefault="00185F03" w:rsidP="00185F0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გასაუბრების თანმიმდევრობა, შეკითხვების ტიპები;</w:t>
            </w:r>
          </w:p>
          <w:p w:rsidR="00185F03" w:rsidRPr="00185F03" w:rsidRDefault="00185F03" w:rsidP="00185F03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თანხმობის წერილი;</w:t>
            </w:r>
          </w:p>
          <w:p w:rsidR="00185F03" w:rsidRPr="00185F03" w:rsidRDefault="00185F03" w:rsidP="00185F03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სამუშაოზე მიღების დაგვიანებული გადაწყვეტილება.</w:t>
            </w:r>
          </w:p>
          <w:p w:rsidR="00185F03" w:rsidRDefault="005A01C6" w:rsidP="00185F03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185F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85F03" w:rsidRPr="00DB0D4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ბიზნესის ეთიკა</w:t>
            </w:r>
            <w:r w:rsidR="00185F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:rsidR="00185F03" w:rsidRPr="00185F03" w:rsidRDefault="00185F03" w:rsidP="00185F03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საქმიანი ადამიანი; </w:t>
            </w:r>
          </w:p>
          <w:p w:rsidR="00AE41C2" w:rsidRPr="00882924" w:rsidRDefault="00CE78C4" w:rsidP="00AA2F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C3311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5</w:t>
            </w:r>
          </w:p>
        </w:tc>
      </w:tr>
      <w:tr w:rsidR="00815527" w:rsidRPr="00882924" w:rsidTr="00267426">
        <w:trPr>
          <w:gridAfter w:val="1"/>
          <w:wAfter w:w="86" w:type="dxa"/>
        </w:trPr>
        <w:tc>
          <w:tcPr>
            <w:tcW w:w="2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16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77" w:rsidRDefault="005A01C6" w:rsidP="006D4EA4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477" w:rsidRPr="00882924">
              <w:rPr>
                <w:rFonts w:ascii="Sylfaen" w:hAnsi="Sylfaen" w:cs="AcadMtavr"/>
                <w:b/>
                <w:sz w:val="20"/>
                <w:szCs w:val="20"/>
                <w:lang w:val="ka-GE"/>
              </w:rPr>
              <w:t xml:space="preserve">თემა  15. </w:t>
            </w:r>
            <w:r w:rsidR="006D4EA4">
              <w:rPr>
                <w:rFonts w:ascii="Sylfaen" w:hAnsi="Sylfaen"/>
                <w:b/>
                <w:sz w:val="20"/>
                <w:szCs w:val="20"/>
                <w:lang w:val="ka-GE"/>
              </w:rPr>
              <w:t>პრეზენტაციის ჩატარება</w:t>
            </w:r>
          </w:p>
          <w:p w:rsidR="006D4EA4" w:rsidRDefault="006D4EA4" w:rsidP="006D4EA4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პრეზენტაციის  წარმატებით ჩატარების 5 ძირითადი ეტაპი;</w:t>
            </w:r>
          </w:p>
          <w:p w:rsidR="006D4EA4" w:rsidRDefault="006D4EA4" w:rsidP="006D4EA4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პრეზენტაციის მიზნების მრავალგვარობა;</w:t>
            </w:r>
          </w:p>
          <w:p w:rsidR="009942D6" w:rsidRDefault="006D4EA4" w:rsidP="006D4EA4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პრეზენტაციის წარმატებით ჩატარებაზე მოქმედი ფაქტორები</w:t>
            </w:r>
            <w:r w:rsidR="009942D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:rsidR="006D4EA4" w:rsidRPr="006D4EA4" w:rsidRDefault="009942D6" w:rsidP="006D4EA4">
            <w:pPr>
              <w:spacing w:after="0" w:line="240" w:lineRule="auto"/>
              <w:ind w:left="-7"/>
              <w:rPr>
                <w:rFonts w:ascii="Sylfaen" w:hAnsi="Sylfaen" w:cs="Courier New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გამოკითხვები.</w:t>
            </w:r>
          </w:p>
          <w:p w:rsidR="00BE5F3D" w:rsidRPr="00E05F02" w:rsidRDefault="005A01C6" w:rsidP="00E05F0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705856" w:rsidRPr="0088292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E05F02">
              <w:rPr>
                <w:rFonts w:ascii="Sylfaen" w:hAnsi="Sylfaen"/>
                <w:sz w:val="20"/>
                <w:szCs w:val="20"/>
                <w:lang w:val="ka-GE"/>
              </w:rPr>
              <w:t>როგორ მივაღწიოთ მიწვევას ინტერვიუზე;</w:t>
            </w:r>
          </w:p>
          <w:p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დამოუკიდებელი საშინაო სამუშაოს  პრეზენტაცია</w:t>
            </w:r>
          </w:p>
        </w:tc>
      </w:tr>
      <w:tr w:rsidR="00CE78C4" w:rsidRPr="00882924" w:rsidTr="00267426">
        <w:trPr>
          <w:gridAfter w:val="1"/>
          <w:wAfter w:w="86" w:type="dxa"/>
        </w:trPr>
        <w:tc>
          <w:tcPr>
            <w:tcW w:w="10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E78C4" w:rsidRPr="00882924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CE78C4" w:rsidRPr="00714562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17-19 კვირა -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დასკვნითი გამოცდა</w:t>
            </w:r>
            <w:r w:rsidR="0071456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5A01C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bookmarkStart w:id="0" w:name="_GoBack"/>
            <w:bookmarkEnd w:id="0"/>
            <w:r w:rsidR="0071456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CE78C4" w:rsidRPr="00882924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882924" w:rsidTr="00267426">
        <w:trPr>
          <w:gridAfter w:val="1"/>
          <w:wAfter w:w="86" w:type="dxa"/>
          <w:trHeight w:val="1186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882924" w:rsidRDefault="00D72B5F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D72B5F" w:rsidRPr="00882924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7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882924" w:rsidRDefault="00683CD2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 მეცადინეობა</w:t>
            </w:r>
          </w:p>
        </w:tc>
      </w:tr>
      <w:tr w:rsidR="00815527" w:rsidRPr="00882924" w:rsidTr="00267426">
        <w:trPr>
          <w:gridAfter w:val="1"/>
          <w:wAfter w:w="86" w:type="dxa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882924" w:rsidRDefault="00D72B5F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სასწავლო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88292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88292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88292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7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882924" w:rsidRDefault="002152A8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ინტერნეტის ქსელში მიერთებული ნოუთბუქი/პერსონალური კომპიუტერი</w:t>
            </w:r>
          </w:p>
        </w:tc>
      </w:tr>
      <w:tr w:rsidR="00815527" w:rsidRPr="00882924" w:rsidTr="00267426">
        <w:trPr>
          <w:gridAfter w:val="1"/>
          <w:wAfter w:w="86" w:type="dxa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882924" w:rsidRDefault="001D6D9E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სწავლების/სწავლის მეთოდები</w:t>
            </w:r>
          </w:p>
        </w:tc>
        <w:tc>
          <w:tcPr>
            <w:tcW w:w="7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882924" w:rsidRDefault="00F125A8" w:rsidP="00F125A8">
            <w:pPr>
              <w:spacing w:after="0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სტუდენტისათვის ცოდნის გადაცემა ხდება სწავლება-სწავლის შემდეგი მეთოდების საშუალებით: ინტერაქტიული ლექცია, ჯგუფში მუშაობა, </w:t>
            </w: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t>ელექტრონული რესურსით სწავლება, რომლებიც თავის მხრივ მოიცავენ შემდეგ აქტივობებს: ახსნა-განმარტებას, ზეპირსიტყვიერს, შემთხვევების შესწავლას (Case Study), ჯგუფში (Collaborative) მუშაობას, დისკუსიას, წერით მეთოდს, დემონსტრირებას, პრეზენტაციას,დისკუსია- დებატებს</w:t>
            </w:r>
          </w:p>
        </w:tc>
      </w:tr>
      <w:tr w:rsidR="00815527" w:rsidRPr="00882924" w:rsidTr="00267426">
        <w:trPr>
          <w:gridAfter w:val="1"/>
          <w:wAfter w:w="86" w:type="dxa"/>
          <w:trHeight w:val="856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882924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7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882924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D72B5F" w:rsidRPr="00882924" w:rsidRDefault="00D72B5F" w:rsidP="00D736B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 –100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81-90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71-80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( 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51-60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:rsidR="00D72B5F" w:rsidRPr="00882924" w:rsidRDefault="00D72B5F" w:rsidP="00D736BC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:rsidR="00D72B5F" w:rsidRPr="00882924" w:rsidRDefault="00D72B5F" w:rsidP="00D736BC">
            <w:pPr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D72B5F" w:rsidRPr="00882924" w:rsidRDefault="00D72B5F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882924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1D6D9E" w:rsidRPr="00882924" w:rsidRDefault="001D6D9E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:rsidR="001D6D9E" w:rsidRPr="00882924" w:rsidRDefault="001D6D9E" w:rsidP="00D736BC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</w:t>
            </w:r>
            <w:r w:rsidR="00A65A09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70 ქულა (მიმდინარე აქტივობები + შუალედური გამოცდა) და 30 ქულა ფინალური გამოცდა</w:t>
            </w:r>
          </w:p>
          <w:p w:rsidR="00C94D10" w:rsidRPr="00882924" w:rsidRDefault="00C94D10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16 ქულა (30-დან)</w:t>
            </w:r>
          </w:p>
          <w:p w:rsidR="002A2C27" w:rsidRPr="00882924" w:rsidRDefault="002A2C27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8F6738" w:rsidRPr="009838FD" w:rsidRDefault="008F6738" w:rsidP="00D736BC">
            <w:pPr>
              <w:spacing w:after="0" w:line="24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9838FD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იმისათვის რომ სტუდენტი დაშვებულ იქნას ფინალურ გამოცდაზე, </w:t>
            </w:r>
            <w:r w:rsidR="00392BEA" w:rsidRPr="009838FD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შუალედური შეფასების</w:t>
            </w:r>
            <w:r w:rsidR="002E7157" w:rsidRPr="009838FD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მინიმალური</w:t>
            </w:r>
            <w:r w:rsidRPr="009838FD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ქულების ჯამი  უნდა იყოს მინიმუმ 3</w:t>
            </w:r>
            <w:r w:rsidR="0059106D" w:rsidRPr="009838FD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5</w:t>
            </w:r>
            <w:r w:rsidRPr="009838FD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ქულა.</w:t>
            </w:r>
          </w:p>
          <w:p w:rsidR="001D6D9E" w:rsidRPr="00882924" w:rsidRDefault="001D6D9E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:rsidR="00D72B5F" w:rsidRPr="00882924" w:rsidRDefault="001D6D9E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:rsidR="000B1999" w:rsidRPr="00882924" w:rsidRDefault="000B1999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მოიცავს შემდეგ ფორმებს </w:t>
            </w:r>
          </w:p>
          <w:p w:rsidR="000B1999" w:rsidRPr="00882924" w:rsidRDefault="000B1999" w:rsidP="000B199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დიკუსიაში მონაწილეობა - 5 ჯერ</w:t>
            </w:r>
          </w:p>
          <w:p w:rsidR="000B1999" w:rsidRPr="00882924" w:rsidRDefault="000B1999" w:rsidP="000B199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ქეისის გარჩევაში მონაწილეობა - 3 ჯერ </w:t>
            </w:r>
          </w:p>
          <w:p w:rsidR="00EA276C" w:rsidRPr="00882924" w:rsidRDefault="00514AA1" w:rsidP="00EA276C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დისკუსიისა და ქეისის </w:t>
            </w:r>
            <w:r w:rsidR="000B1999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შეფასების კრიტერიუმებია: </w:t>
            </w:r>
            <w:r w:rsidR="00EA276C" w:rsidRPr="00882924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EA276C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  <w:r w:rsidR="00EA276C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 მეტყველებს გასაგებად და ლაკონურად, აზროვნებს სხარტად და ლოგიკურად, სრულყოფილად პასუხობს შეკითხვებს, ჩანს პრობლემის გადაწყვეტის უნარი; </w:t>
            </w:r>
            <w:r w:rsidR="00EA276C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0  ქულა</w:t>
            </w:r>
            <w:r w:rsidR="00EA276C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სტუდენტის მეტყველება არ არის გამართული, კითხვებზე პასუხისას უშვებს შეცდომებს, მსჯელობა არ არის არგუმენტირებული;  ავლენს მასალის ძალიან სუსტ ცოდნას.</w:t>
            </w:r>
          </w:p>
          <w:p w:rsidR="000B1999" w:rsidRPr="00882924" w:rsidRDefault="000B1999" w:rsidP="00DC1B50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</w:t>
            </w:r>
            <w:r w:rsidR="009838C7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ხ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ორცილედება სემ</w:t>
            </w:r>
            <w:r w:rsidR="008265A6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ე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სტრში ორჯერ, თითოეული 5 ქულა. </w:t>
            </w:r>
            <w:r w:rsidR="00DC1B50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ჯ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ამურად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10 ქულა</w:t>
            </w:r>
          </w:p>
          <w:p w:rsidR="009838C7" w:rsidRPr="00882924" w:rsidRDefault="009838C7" w:rsidP="009838C7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სემესტრის განმავლობაში  ორჯერ გათვალისწინებულია </w:t>
            </w:r>
            <w:r w:rsidR="00DC1B50" w:rsidRPr="00882924">
              <w:rPr>
                <w:rFonts w:ascii="Sylfaen" w:hAnsi="Sylfaen"/>
                <w:sz w:val="20"/>
                <w:szCs w:val="20"/>
                <w:lang w:val="ka-GE"/>
              </w:rPr>
              <w:t>სასრმინარო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თემების პრეზენტაცია PowerPoint ფორმატით ჯგუფურად ზეპირი მეთოდით. სტუდენტებს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ჯგუფში გადანაწილებული აქვთ როლები და ჯგუფის ყველა წევრის შეფასება ხდება ერთნაირად   თითოეული  თემა ფასდება მაქსიმუმ  5 ქულით,  </w:t>
            </w:r>
          </w:p>
          <w:p w:rsidR="00D9191F" w:rsidRPr="00882924" w:rsidRDefault="00D9191F" w:rsidP="00D9191F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შეფასების კრიტერიუმები</w:t>
            </w:r>
          </w:p>
          <w:p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5 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ქ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>ულა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.  მოცემული საკითხი შესრულებულია სრულად და ამომწურავად, სპეციფიკური ტერმინოლოგიის დაცვით. სტუდენტი ზედმიწევნით კარგად ფლობს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საკითხს.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საფუძვლიანად აქვს ათვისებული ძირითადი და დამატებითი ლიტერატურა. </w:t>
            </w:r>
          </w:p>
          <w:p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 xml:space="preserve">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მასალა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არასრულია, თუმცა 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ტერმინოლოგიურად გამართულია. არსებითი შეცდომა არ არის. სტუდენტი კარგად ფლობს განვლილ მასალას. ათვისებული ძირითადი და დამატებითი ლიტერატურა. </w:t>
            </w:r>
          </w:p>
          <w:p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 xml:space="preserve"> 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პასუხი არასრულია. სპეციალური ტერმინოლოგია ნაკლოვანია. სტუდენტი ფლობს პროგრამით გათვალისწინებულ მასალას, მაგრამ აღინიშნება ნაკლოვანებები. </w:t>
            </w:r>
          </w:p>
          <w:p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 xml:space="preserve">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პასუხი არასრულია. ტერმინოლოგია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არასწორად არის გამოყენებული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. საკითხის შესაბამისი მასალა გადმოცემულია ნაწილობრივ. სტუდენტს არასაკმარისად აქვს ათვისებული ძირითადი ლიტერატურა. აღინიშნება რამდენიმე არსებითი შეცდომა. </w:t>
            </w:r>
          </w:p>
          <w:p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</w:rPr>
              <w:t>1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პასუხი ნაკლოვანია. ტერმინოლოგია არ არის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გამოყენებული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; გადმოცემულია საკითხის შესაბამისი მასალის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არაარსებითი ნაწილი.</w:t>
            </w:r>
          </w:p>
          <w:p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</w:rPr>
              <w:t>0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პასუხი საკითხის შესაბამისი არ არის ან საერთოდ არაა მოცემული.</w:t>
            </w:r>
          </w:p>
          <w:p w:rsidR="000B1999" w:rsidRPr="00882924" w:rsidRDefault="000B1999" w:rsidP="000B1999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ქვიზი - 3 ჯერ 5 ქულიანი, ჯამურად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15 ქულა</w:t>
            </w:r>
          </w:p>
          <w:p w:rsidR="00EA276C" w:rsidRPr="00882924" w:rsidRDefault="00EA276C" w:rsidP="00D736B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შეფასების კრიტერიუმებია: სტუდენტს ეძლევა  5 საკითხი</w:t>
            </w:r>
            <w:r w:rsidR="00DC1B50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ერთქულიანი საკითხი; </w:t>
            </w: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ქულა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- სტუდენტს ათვისებული აქვს ახალი მასალა;</w:t>
            </w:r>
            <w:r w:rsidR="00323CFE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0.5 ქულა</w:t>
            </w:r>
            <w:r w:rsidR="00323CFE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სტუდენტის მიერ ახალი მასალის  ცოდნა არასრულყოფილია, დაშვებულია შეცდომები;  </w:t>
            </w: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0 ქულა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სტუდენტს არ აქვს ათვისებული ახალი მასალა</w:t>
            </w:r>
            <w:r w:rsidR="00DB62D0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DB62D0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დასაშვებია 5 ქულიანი  შეფასების დამრგვალება</w:t>
            </w:r>
          </w:p>
          <w:p w:rsidR="00AA2F2F" w:rsidRPr="00882924" w:rsidRDefault="00E85F03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დამოუკიდებელი საშინაო სამუშაოს პრეზენტაცია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7 ქულა</w:t>
            </w:r>
          </w:p>
          <w:p w:rsidR="00B66645" w:rsidRPr="00882924" w:rsidRDefault="00B66645" w:rsidP="00B66645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პრეზენტაცია PowerPoint ფორმატით ჯგუფურად ზეპირი მეთოდით. სტუდენტებს ჯგუფში გადანაწილებული აქვთ როლები და ჯგუფის ყველა წევრის შეფასება ხდება ერთნაირად   თითოეული  თემა ფასდება მაქსიმუმ  7 ქულით,  </w:t>
            </w:r>
          </w:p>
          <w:p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შეფასება: </w:t>
            </w:r>
          </w:p>
          <w:p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თემის აქტუალობა - 1 ქულა</w:t>
            </w:r>
          </w:p>
          <w:p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მასალის სიღმისეული დამუშავების დონე - 1 ქულა;</w:t>
            </w:r>
          </w:p>
          <w:p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მსჯელობის უნარი - 1 ქულა, </w:t>
            </w:r>
          </w:p>
          <w:p w:rsidR="00B66645" w:rsidRPr="00882924" w:rsidRDefault="00B66645" w:rsidP="00B6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კითხვებზე პასუხის დასაბუთება - 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ქულა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593BA4" w:rsidRPr="00882924">
              <w:rPr>
                <w:rFonts w:ascii="Sylfaen" w:hAnsi="Sylfaen"/>
                <w:sz w:val="20"/>
                <w:szCs w:val="20"/>
                <w:lang w:val="ka-GE"/>
              </w:rPr>
              <w:t>2 -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ასაბუთებს. </w:t>
            </w:r>
            <w:r w:rsidR="00593BA4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1- 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აკლია არგუმენტაცია, </w:t>
            </w:r>
            <w:r w:rsidR="00593BA4" w:rsidRPr="00882924">
              <w:rPr>
                <w:rFonts w:ascii="Sylfaen" w:hAnsi="Sylfaen"/>
                <w:sz w:val="20"/>
                <w:szCs w:val="20"/>
                <w:lang w:val="ka-GE"/>
              </w:rPr>
              <w:t>0 -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>ვერ ასაბუთებს)</w:t>
            </w:r>
          </w:p>
          <w:p w:rsidR="00B87239" w:rsidRPr="00882924" w:rsidRDefault="00B87239" w:rsidP="00B87239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პრეზენტაციის შესრულების ტექნიკური დონე -1 ქულა; </w:t>
            </w:r>
          </w:p>
          <w:p w:rsidR="00B66645" w:rsidRPr="00882924" w:rsidRDefault="00B66645" w:rsidP="00B6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რეგლამენტის დაცვა  - 1 ქულა</w:t>
            </w:r>
          </w:p>
          <w:p w:rsidR="00E85F03" w:rsidRPr="00882924" w:rsidRDefault="00E85F03" w:rsidP="009838C7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 30 ქულა,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ტარდება საგამოცდო ცენტრში კომპიუტერთან ტესტურად. 30 დახურული კითხვა, თითოეული სწორი პასუხი 1 ქულა</w:t>
            </w:r>
            <w:r w:rsidR="009838C7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; </w:t>
            </w:r>
          </w:p>
          <w:p w:rsidR="00AA2F2F" w:rsidRPr="00882924" w:rsidRDefault="009838C7" w:rsidP="0047615F">
            <w:pPr>
              <w:spacing w:after="0" w:line="24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დასკვნითი გამოცდა 30 ქულა,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ტარდება საგამოცდო ცენტრში კომპიუტერთან ტესტურად. 30 დახურული კითხვა, თითოეული სწორი პასუხი 1 ქულა</w:t>
            </w:r>
          </w:p>
        </w:tc>
      </w:tr>
      <w:tr w:rsidR="00815527" w:rsidRPr="00882924" w:rsidTr="00267426">
        <w:trPr>
          <w:gridAfter w:val="1"/>
          <w:wAfter w:w="86" w:type="dxa"/>
          <w:trHeight w:val="89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882924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54" w:rsidRPr="00B74D4B" w:rsidRDefault="000A5E89" w:rsidP="00905085">
            <w:pPr>
              <w:pStyle w:val="ListParagraph"/>
              <w:numPr>
                <w:ilvl w:val="0"/>
                <w:numId w:val="29"/>
              </w:numPr>
              <w:spacing w:after="0" w:line="276" w:lineRule="auto"/>
              <w:jc w:val="both"/>
              <w:rPr>
                <w:color w:val="0563C1" w:themeColor="hyperlink"/>
                <w:sz w:val="20"/>
                <w:szCs w:val="20"/>
                <w:u w:val="single"/>
                <w:lang w:val="ka-GE"/>
              </w:rPr>
            </w:pPr>
            <w:r w:rsidRPr="00B74D4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ლ. შატაკიშვილი,ზ. მიქაძე, ბ. ბესტავაშვილი. ეფექტური ბიზნეს–კომუნიკაცია, </w:t>
            </w:r>
            <w:r w:rsidR="00866A81" w:rsidRPr="00B74D4B">
              <w:rPr>
                <w:rFonts w:ascii="Sylfaen" w:hAnsi="Sylfaen"/>
                <w:sz w:val="20"/>
                <w:szCs w:val="20"/>
                <w:lang w:val="ka-GE"/>
              </w:rPr>
              <w:t>თბ.,</w:t>
            </w:r>
            <w:r w:rsidR="00866A81" w:rsidRPr="00B74D4B">
              <w:rPr>
                <w:rFonts w:ascii="Sylfaen" w:hAnsi="Sylfaen"/>
                <w:sz w:val="20"/>
                <w:szCs w:val="20"/>
              </w:rPr>
              <w:t>“ტექნიკური უნივერსიტეტი</w:t>
            </w:r>
            <w:r w:rsidRPr="00B74D4B">
              <w:rPr>
                <w:rFonts w:ascii="Sylfaen" w:hAnsi="Sylfaen"/>
                <w:sz w:val="20"/>
                <w:szCs w:val="20"/>
              </w:rPr>
              <w:t>”,20</w:t>
            </w:r>
            <w:r w:rsidRPr="00B74D4B">
              <w:rPr>
                <w:rFonts w:ascii="Sylfaen" w:hAnsi="Sylfaen"/>
                <w:sz w:val="20"/>
                <w:szCs w:val="20"/>
                <w:lang w:val="ka-GE"/>
              </w:rPr>
              <w:t>07</w:t>
            </w:r>
            <w:r w:rsidRPr="00B74D4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B74D4B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B74D4B">
              <w:rPr>
                <w:rFonts w:ascii="Sylfaen" w:hAnsi="Sylfaen"/>
                <w:sz w:val="20"/>
                <w:szCs w:val="20"/>
              </w:rPr>
              <w:t>8</w:t>
            </w:r>
            <w:r w:rsidRPr="00B74D4B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="00866A81" w:rsidRPr="00B74D4B">
              <w:rPr>
                <w:rFonts w:ascii="Sylfaen" w:hAnsi="Sylfaen"/>
                <w:sz w:val="20"/>
                <w:szCs w:val="20"/>
              </w:rPr>
              <w:t xml:space="preserve"> გვერდი,</w:t>
            </w:r>
            <w:r w:rsidR="003D3E54" w:rsidRPr="00B74D4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3D3E54" w:rsidRPr="00B74D4B" w:rsidRDefault="00905085" w:rsidP="00905085">
            <w:pPr>
              <w:pStyle w:val="ListParagraph"/>
              <w:numPr>
                <w:ilvl w:val="0"/>
                <w:numId w:val="29"/>
              </w:numPr>
              <w:spacing w:after="0" w:line="276" w:lineRule="auto"/>
              <w:jc w:val="both"/>
              <w:rPr>
                <w:color w:val="0563C1" w:themeColor="hyperlink"/>
                <w:sz w:val="20"/>
                <w:szCs w:val="20"/>
                <w:u w:val="single"/>
                <w:lang w:val="ka-GE"/>
              </w:rPr>
            </w:pPr>
            <w:r w:rsidRPr="00B74D4B">
              <w:rPr>
                <w:sz w:val="20"/>
                <w:szCs w:val="20"/>
                <w:lang w:val="ka-GE"/>
              </w:rPr>
              <w:t>Guffey</w:t>
            </w:r>
            <w:r w:rsidRPr="00B74D4B">
              <w:rPr>
                <w:sz w:val="20"/>
                <w:szCs w:val="20"/>
              </w:rPr>
              <w:t xml:space="preserve"> M. L., </w:t>
            </w:r>
            <w:r w:rsidRPr="00B74D4B">
              <w:rPr>
                <w:sz w:val="20"/>
                <w:szCs w:val="20"/>
                <w:lang w:val="ka-GE"/>
              </w:rPr>
              <w:t>Almonte</w:t>
            </w:r>
            <w:r w:rsidRPr="00B74D4B">
              <w:rPr>
                <w:sz w:val="20"/>
                <w:szCs w:val="20"/>
              </w:rPr>
              <w:t xml:space="preserve"> R</w:t>
            </w:r>
            <w:r w:rsidRPr="00B74D4B">
              <w:rPr>
                <w:sz w:val="20"/>
                <w:szCs w:val="20"/>
                <w:lang w:val="ka-GE"/>
              </w:rPr>
              <w:t xml:space="preserve">.  </w:t>
            </w:r>
            <w:r w:rsidRPr="00B74D4B">
              <w:rPr>
                <w:sz w:val="20"/>
                <w:szCs w:val="20"/>
              </w:rPr>
              <w:t xml:space="preserve">Essentials of BusinessCommunication. A division of Thomson Canada Limited. Canada, 2013, </w:t>
            </w:r>
            <w:hyperlink r:id="rId9" w:history="1">
              <w:r w:rsidRPr="00B74D4B">
                <w:rPr>
                  <w:rStyle w:val="Hyperlink"/>
                  <w:sz w:val="20"/>
                  <w:szCs w:val="20"/>
                </w:rPr>
                <w:t>http://www.cengagebrain.com.mx/content/9781133991465.pdf</w:t>
              </w:r>
            </w:hyperlink>
            <w:r w:rsidR="003D3E54" w:rsidRPr="00B74D4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944D46" w:rsidRPr="00B74D4B" w:rsidRDefault="00905085" w:rsidP="003D3E54">
            <w:pPr>
              <w:pStyle w:val="ListParagraph"/>
              <w:numPr>
                <w:ilvl w:val="0"/>
                <w:numId w:val="29"/>
              </w:numPr>
              <w:spacing w:after="0" w:line="276" w:lineRule="auto"/>
              <w:jc w:val="both"/>
              <w:rPr>
                <w:color w:val="0563C1" w:themeColor="hyperlink"/>
                <w:sz w:val="20"/>
                <w:szCs w:val="20"/>
                <w:u w:val="single"/>
                <w:lang w:val="ka-GE"/>
              </w:rPr>
            </w:pPr>
            <w:r w:rsidRPr="00B74D4B">
              <w:rPr>
                <w:rFonts w:ascii="Sylfaen" w:hAnsi="Sylfaen"/>
                <w:sz w:val="20"/>
                <w:szCs w:val="20"/>
              </w:rPr>
              <w:t>Taylor S.</w:t>
            </w:r>
            <w:r w:rsidRPr="00B74D4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B74D4B">
              <w:rPr>
                <w:rFonts w:ascii="Sylfaen" w:hAnsi="Sylfaen"/>
                <w:sz w:val="20"/>
                <w:szCs w:val="20"/>
              </w:rPr>
              <w:t xml:space="preserve">  Gartside L. Model Busines Letters and Other Business Documents. Financial Times Professional Limited. London, 1999, </w:t>
            </w:r>
            <w:hyperlink r:id="rId10" w:history="1">
              <w:r w:rsidRPr="00B74D4B">
                <w:rPr>
                  <w:rStyle w:val="Hyperlink"/>
                  <w:sz w:val="20"/>
                  <w:szCs w:val="20"/>
                </w:rPr>
                <w:t>http://99ebook.com/shirley-taylor-model-business-letters-pdf/</w:t>
              </w:r>
            </w:hyperlink>
          </w:p>
        </w:tc>
      </w:tr>
      <w:tr w:rsidR="00815527" w:rsidRPr="00945F58" w:rsidTr="00267426">
        <w:trPr>
          <w:gridAfter w:val="1"/>
          <w:wAfter w:w="86" w:type="dxa"/>
          <w:trHeight w:val="55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882924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7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54" w:rsidRPr="00B74D4B" w:rsidRDefault="003D3E54" w:rsidP="003D3E54">
            <w:pPr>
              <w:pStyle w:val="ListParagraph"/>
              <w:numPr>
                <w:ilvl w:val="0"/>
                <w:numId w:val="32"/>
              </w:numPr>
              <w:spacing w:after="0" w:line="276" w:lineRule="auto"/>
              <w:jc w:val="both"/>
              <w:rPr>
                <w:color w:val="444444"/>
                <w:sz w:val="20"/>
                <w:szCs w:val="20"/>
                <w:lang w:val="ka-GE"/>
              </w:rPr>
            </w:pPr>
            <w:r w:rsidRPr="00B74D4B">
              <w:rPr>
                <w:rFonts w:ascii="Times New Roman" w:hAnsi="Times New Roman"/>
                <w:color w:val="444444"/>
                <w:sz w:val="20"/>
                <w:szCs w:val="20"/>
                <w:lang w:val="en-GB"/>
              </w:rPr>
              <w:t>Powell</w:t>
            </w:r>
            <w:r w:rsidRPr="00B74D4B">
              <w:rPr>
                <w:color w:val="444444"/>
                <w:sz w:val="20"/>
                <w:szCs w:val="20"/>
                <w:lang w:val="ka-GE"/>
              </w:rPr>
              <w:t xml:space="preserve"> M.</w:t>
            </w:r>
            <w:r w:rsidRPr="00B74D4B">
              <w:rPr>
                <w:rFonts w:ascii="Times New Roman" w:hAnsi="Times New Roman"/>
                <w:color w:val="444444"/>
                <w:sz w:val="20"/>
                <w:szCs w:val="20"/>
                <w:lang w:val="en-GB"/>
              </w:rPr>
              <w:t xml:space="preserve"> Presenting in English. Language Teaching Publications.</w:t>
            </w:r>
            <w:r w:rsidRPr="00B74D4B">
              <w:rPr>
                <w:color w:val="444444"/>
                <w:sz w:val="20"/>
                <w:szCs w:val="20"/>
                <w:lang w:val="ka-GE"/>
              </w:rPr>
              <w:t xml:space="preserve"> England,</w:t>
            </w:r>
            <w:r w:rsidRPr="00B74D4B">
              <w:rPr>
                <w:rFonts w:ascii="Times New Roman" w:hAnsi="Times New Roman"/>
                <w:color w:val="444444"/>
                <w:sz w:val="20"/>
                <w:szCs w:val="20"/>
                <w:lang w:val="en-GB"/>
              </w:rPr>
              <w:t xml:space="preserve">  2000.</w:t>
            </w:r>
          </w:p>
          <w:p w:rsidR="003D3E54" w:rsidRPr="00B74D4B" w:rsidRDefault="00137759" w:rsidP="00B61D5C">
            <w:pPr>
              <w:pStyle w:val="ListParagraph"/>
              <w:numPr>
                <w:ilvl w:val="0"/>
                <w:numId w:val="32"/>
              </w:numPr>
              <w:spacing w:after="200" w:line="240" w:lineRule="auto"/>
              <w:jc w:val="both"/>
              <w:rPr>
                <w:rStyle w:val="Hyperlink"/>
                <w:sz w:val="20"/>
                <w:szCs w:val="20"/>
                <w:lang w:val="ka-GE"/>
              </w:rPr>
            </w:pPr>
            <w:hyperlink r:id="rId11" w:history="1">
              <w:r w:rsidR="003D3E54" w:rsidRPr="00B74D4B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http://wikipedia.org/wiki/Communication</w:t>
              </w:r>
            </w:hyperlink>
          </w:p>
          <w:p w:rsidR="003D3E54" w:rsidRPr="00B74D4B" w:rsidRDefault="00137759" w:rsidP="003D3E54">
            <w:pPr>
              <w:pStyle w:val="ListParagraph"/>
              <w:numPr>
                <w:ilvl w:val="0"/>
                <w:numId w:val="32"/>
              </w:numPr>
              <w:spacing w:after="200" w:line="240" w:lineRule="auto"/>
              <w:jc w:val="both"/>
              <w:rPr>
                <w:rStyle w:val="Hyperlink"/>
                <w:sz w:val="20"/>
                <w:szCs w:val="20"/>
                <w:lang w:val="ka-GE"/>
              </w:rPr>
            </w:pPr>
            <w:hyperlink r:id="rId12" w:history="1">
              <w:r w:rsidR="003D3E54" w:rsidRPr="00B74D4B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http://en.wikipedia.org/wiki/Business_communication</w:t>
              </w:r>
            </w:hyperlink>
          </w:p>
          <w:p w:rsidR="00C61B1D" w:rsidRPr="00B74D4B" w:rsidRDefault="00137759" w:rsidP="003D3E54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hyperlink r:id="rId13" w:history="1">
              <w:r w:rsidR="003D3E54" w:rsidRPr="00B74D4B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http://en.wikipedia.org/wiki/Cross-cultural_communication</w:t>
              </w:r>
            </w:hyperlink>
          </w:p>
        </w:tc>
      </w:tr>
    </w:tbl>
    <w:p w:rsidR="00D72B5F" w:rsidRPr="00882924" w:rsidRDefault="00D72B5F" w:rsidP="00D736BC">
      <w:pPr>
        <w:spacing w:after="0" w:line="240" w:lineRule="auto"/>
        <w:jc w:val="both"/>
        <w:rPr>
          <w:rFonts w:ascii="AcadNusx" w:hAnsi="AcadNusx"/>
          <w:color w:val="000000" w:themeColor="text1"/>
          <w:sz w:val="20"/>
          <w:szCs w:val="20"/>
          <w:lang w:val="ka-GE"/>
        </w:rPr>
      </w:pPr>
    </w:p>
    <w:p w:rsidR="00D72B5F" w:rsidRPr="00882924" w:rsidRDefault="00D72B5F" w:rsidP="00D736BC">
      <w:pPr>
        <w:spacing w:after="0" w:line="240" w:lineRule="auto"/>
        <w:jc w:val="both"/>
        <w:rPr>
          <w:rFonts w:ascii="AcadNusx" w:hAnsi="AcadNusx"/>
          <w:color w:val="000000" w:themeColor="text1"/>
          <w:sz w:val="20"/>
          <w:szCs w:val="20"/>
          <w:lang w:val="ka-GE"/>
        </w:rPr>
      </w:pPr>
    </w:p>
    <w:p w:rsidR="0086313C" w:rsidRPr="00404EE0" w:rsidRDefault="0086313C" w:rsidP="00D736BC">
      <w:pPr>
        <w:pStyle w:val="ListParagraph"/>
        <w:spacing w:after="0" w:line="240" w:lineRule="auto"/>
        <w:ind w:left="426"/>
        <w:rPr>
          <w:rFonts w:ascii="Sylfaen" w:hAnsi="Sylfaen"/>
          <w:color w:val="000000" w:themeColor="text1"/>
          <w:sz w:val="20"/>
          <w:szCs w:val="20"/>
          <w:lang w:val="ka-GE"/>
        </w:rPr>
      </w:pPr>
      <w:r w:rsidRPr="00404EE0">
        <w:rPr>
          <w:rFonts w:ascii="Sylfaen" w:hAnsi="Sylfaen"/>
          <w:color w:val="000000" w:themeColor="text1"/>
          <w:sz w:val="20"/>
          <w:szCs w:val="20"/>
          <w:lang w:val="ka-GE"/>
        </w:rPr>
        <w:t>ავტორი/</w:t>
      </w:r>
      <w:r w:rsidR="007076DF" w:rsidRPr="00404EE0">
        <w:rPr>
          <w:rFonts w:ascii="Sylfaen" w:hAnsi="Sylfaen"/>
          <w:color w:val="000000" w:themeColor="text1"/>
          <w:sz w:val="20"/>
          <w:szCs w:val="20"/>
          <w:lang w:val="ka-GE"/>
        </w:rPr>
        <w:t>ავტორები</w:t>
      </w:r>
      <w:r w:rsidRPr="00404EE0">
        <w:rPr>
          <w:rFonts w:ascii="Sylfaen" w:hAnsi="Sylfaen"/>
          <w:color w:val="000000" w:themeColor="text1"/>
          <w:sz w:val="20"/>
          <w:szCs w:val="20"/>
          <w:lang w:val="ka-GE"/>
        </w:rPr>
        <w:t>:</w:t>
      </w:r>
      <w:r w:rsidR="005C708F" w:rsidRPr="00404EE0">
        <w:rPr>
          <w:rFonts w:ascii="Sylfaen" w:hAnsi="Sylfaen"/>
          <w:color w:val="000000" w:themeColor="text1"/>
          <w:sz w:val="20"/>
          <w:szCs w:val="20"/>
          <w:lang w:val="ka-GE"/>
        </w:rPr>
        <w:t xml:space="preserve">           </w:t>
      </w:r>
      <w:r w:rsidR="00941EC9" w:rsidRPr="00404EE0">
        <w:rPr>
          <w:rFonts w:ascii="Sylfaen" w:hAnsi="Sylfaen"/>
          <w:color w:val="000000" w:themeColor="text1"/>
          <w:sz w:val="20"/>
          <w:szCs w:val="20"/>
          <w:lang w:val="ka-GE"/>
        </w:rPr>
        <w:t>მოწვეული</w:t>
      </w:r>
      <w:r w:rsidR="005C708F" w:rsidRPr="00404EE0">
        <w:rPr>
          <w:rFonts w:ascii="Sylfaen" w:hAnsi="Sylfaen"/>
          <w:color w:val="000000" w:themeColor="text1"/>
          <w:sz w:val="20"/>
          <w:szCs w:val="20"/>
          <w:lang w:val="ka-GE"/>
        </w:rPr>
        <w:t xml:space="preserve"> პროფესორი               /</w:t>
      </w:r>
      <w:r w:rsidR="00941EC9" w:rsidRPr="00404EE0">
        <w:rPr>
          <w:rFonts w:ascii="Sylfaen" w:hAnsi="Sylfaen"/>
          <w:color w:val="000000" w:themeColor="text1"/>
          <w:sz w:val="20"/>
          <w:szCs w:val="20"/>
          <w:lang w:val="ka-GE"/>
        </w:rPr>
        <w:t>ნ. ლაზვიაშვილი</w:t>
      </w:r>
      <w:r w:rsidR="005C708F" w:rsidRPr="00404EE0">
        <w:rPr>
          <w:rFonts w:ascii="Sylfaen" w:hAnsi="Sylfaen"/>
          <w:color w:val="000000" w:themeColor="text1"/>
          <w:sz w:val="20"/>
          <w:szCs w:val="20"/>
          <w:lang w:val="ka-GE"/>
        </w:rPr>
        <w:t xml:space="preserve">/                 </w:t>
      </w:r>
    </w:p>
    <w:p w:rsidR="0086313C" w:rsidRPr="00882924" w:rsidRDefault="0086313C" w:rsidP="00D736BC">
      <w:pPr>
        <w:pStyle w:val="ListParagraph"/>
        <w:spacing w:after="0" w:line="240" w:lineRule="auto"/>
        <w:jc w:val="right"/>
        <w:rPr>
          <w:rFonts w:ascii="Sylfaen" w:hAnsi="Sylfaen"/>
          <w:color w:val="000000" w:themeColor="text1"/>
          <w:sz w:val="20"/>
          <w:szCs w:val="20"/>
          <w:lang w:val="ka-GE"/>
        </w:rPr>
      </w:pPr>
    </w:p>
    <w:p w:rsidR="00442B7A" w:rsidRPr="00882924" w:rsidRDefault="00442B7A" w:rsidP="00D736BC">
      <w:pPr>
        <w:spacing w:after="0" w:line="240" w:lineRule="auto"/>
        <w:rPr>
          <w:color w:val="000000" w:themeColor="text1"/>
          <w:sz w:val="20"/>
          <w:szCs w:val="20"/>
        </w:rPr>
      </w:pPr>
    </w:p>
    <w:sectPr w:rsidR="00442B7A" w:rsidRPr="00882924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7759" w:rsidRDefault="00137759" w:rsidP="004A526C">
      <w:pPr>
        <w:spacing w:after="0" w:line="240" w:lineRule="auto"/>
      </w:pPr>
      <w:r>
        <w:separator/>
      </w:r>
    </w:p>
  </w:endnote>
  <w:endnote w:type="continuationSeparator" w:id="0">
    <w:p w:rsidR="00137759" w:rsidRDefault="00137759" w:rsidP="004A5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bilisi-Normal">
    <w:charset w:val="00"/>
    <w:family w:val="auto"/>
    <w:pitch w:val="variable"/>
    <w:sig w:usb0="00000087" w:usb1="00000000" w:usb2="00000000" w:usb3="00000000" w:csb0="0000001B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7759" w:rsidRDefault="00137759" w:rsidP="004A526C">
      <w:pPr>
        <w:spacing w:after="0" w:line="240" w:lineRule="auto"/>
      </w:pPr>
      <w:r>
        <w:separator/>
      </w:r>
    </w:p>
  </w:footnote>
  <w:footnote w:type="continuationSeparator" w:id="0">
    <w:p w:rsidR="00137759" w:rsidRDefault="00137759" w:rsidP="004A52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15677"/>
    <w:multiLevelType w:val="hybridMultilevel"/>
    <w:tmpl w:val="9B5A5CD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D52018"/>
    <w:multiLevelType w:val="hybridMultilevel"/>
    <w:tmpl w:val="F970D86E"/>
    <w:lvl w:ilvl="0" w:tplc="73CE102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2C2329"/>
    <w:multiLevelType w:val="hybridMultilevel"/>
    <w:tmpl w:val="4C80616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14A3034"/>
    <w:multiLevelType w:val="hybridMultilevel"/>
    <w:tmpl w:val="CA7EE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D25758"/>
    <w:multiLevelType w:val="hybridMultilevel"/>
    <w:tmpl w:val="463CEA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9249C2"/>
    <w:multiLevelType w:val="hybridMultilevel"/>
    <w:tmpl w:val="DA7C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755DD"/>
    <w:multiLevelType w:val="hybridMultilevel"/>
    <w:tmpl w:val="85F0D0E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1" w15:restartNumberingAfterBreak="0">
    <w:nsid w:val="289D4E87"/>
    <w:multiLevelType w:val="hybridMultilevel"/>
    <w:tmpl w:val="9C969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BF0016"/>
    <w:multiLevelType w:val="hybridMultilevel"/>
    <w:tmpl w:val="EA3A6F02"/>
    <w:lvl w:ilvl="0" w:tplc="7520E0F0">
      <w:start w:val="1"/>
      <w:numFmt w:val="decimal"/>
      <w:lvlText w:val="%1."/>
      <w:lvlJc w:val="left"/>
      <w:pPr>
        <w:ind w:left="720" w:hanging="360"/>
      </w:pPr>
      <w:rPr>
        <w:rFonts w:cs="Sylfae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6D7CA2"/>
    <w:multiLevelType w:val="hybridMultilevel"/>
    <w:tmpl w:val="6F3E3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C7014F"/>
    <w:multiLevelType w:val="hybridMultilevel"/>
    <w:tmpl w:val="D2B2B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5906FF"/>
    <w:multiLevelType w:val="hybridMultilevel"/>
    <w:tmpl w:val="5006635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8DE5D47"/>
    <w:multiLevelType w:val="hybridMultilevel"/>
    <w:tmpl w:val="4D727F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045C6C"/>
    <w:multiLevelType w:val="hybridMultilevel"/>
    <w:tmpl w:val="52A04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B67CDF"/>
    <w:multiLevelType w:val="hybridMultilevel"/>
    <w:tmpl w:val="8C867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CA4584"/>
    <w:multiLevelType w:val="hybridMultilevel"/>
    <w:tmpl w:val="BBCE8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4F118B"/>
    <w:multiLevelType w:val="hybridMultilevel"/>
    <w:tmpl w:val="764247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E13723"/>
    <w:multiLevelType w:val="hybridMultilevel"/>
    <w:tmpl w:val="88A6D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08F546">
      <w:numFmt w:val="bullet"/>
      <w:lvlText w:val="·"/>
      <w:lvlJc w:val="left"/>
      <w:pPr>
        <w:ind w:left="1440" w:hanging="360"/>
      </w:pPr>
      <w:rPr>
        <w:rFonts w:ascii="Sylfaen" w:eastAsiaTheme="minorHAnsi" w:hAnsi="Sylfaen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CB4536"/>
    <w:multiLevelType w:val="hybridMultilevel"/>
    <w:tmpl w:val="E564A9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5A324F"/>
    <w:multiLevelType w:val="hybridMultilevel"/>
    <w:tmpl w:val="6BECC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2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5"/>
  </w:num>
  <w:num w:numId="12">
    <w:abstractNumId w:val="30"/>
  </w:num>
  <w:num w:numId="13">
    <w:abstractNumId w:val="29"/>
  </w:num>
  <w:num w:numId="14">
    <w:abstractNumId w:val="21"/>
  </w:num>
  <w:num w:numId="15">
    <w:abstractNumId w:val="20"/>
  </w:num>
  <w:num w:numId="16">
    <w:abstractNumId w:val="6"/>
  </w:num>
  <w:num w:numId="17">
    <w:abstractNumId w:val="28"/>
  </w:num>
  <w:num w:numId="18">
    <w:abstractNumId w:val="27"/>
  </w:num>
  <w:num w:numId="1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23"/>
  </w:num>
  <w:num w:numId="22">
    <w:abstractNumId w:val="10"/>
  </w:num>
  <w:num w:numId="23">
    <w:abstractNumId w:val="16"/>
  </w:num>
  <w:num w:numId="24">
    <w:abstractNumId w:val="31"/>
  </w:num>
  <w:num w:numId="25">
    <w:abstractNumId w:val="26"/>
  </w:num>
  <w:num w:numId="26">
    <w:abstractNumId w:val="4"/>
  </w:num>
  <w:num w:numId="27">
    <w:abstractNumId w:val="18"/>
  </w:num>
  <w:num w:numId="28">
    <w:abstractNumId w:val="15"/>
  </w:num>
  <w:num w:numId="29">
    <w:abstractNumId w:val="12"/>
  </w:num>
  <w:num w:numId="30">
    <w:abstractNumId w:val="3"/>
  </w:num>
  <w:num w:numId="31">
    <w:abstractNumId w:val="17"/>
  </w:num>
  <w:num w:numId="32">
    <w:abstractNumId w:val="2"/>
  </w:num>
  <w:num w:numId="33">
    <w:abstractNumId w:val="1"/>
  </w:num>
  <w:num w:numId="34">
    <w:abstractNumId w:val="14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29B8"/>
    <w:rsid w:val="0002214F"/>
    <w:rsid w:val="000269CB"/>
    <w:rsid w:val="000304D6"/>
    <w:rsid w:val="0003724A"/>
    <w:rsid w:val="0005320D"/>
    <w:rsid w:val="0006034F"/>
    <w:rsid w:val="00061C1F"/>
    <w:rsid w:val="00070D26"/>
    <w:rsid w:val="00075D30"/>
    <w:rsid w:val="0008012E"/>
    <w:rsid w:val="00084559"/>
    <w:rsid w:val="00097246"/>
    <w:rsid w:val="00097444"/>
    <w:rsid w:val="000A0E57"/>
    <w:rsid w:val="000A5663"/>
    <w:rsid w:val="000A5E89"/>
    <w:rsid w:val="000B1999"/>
    <w:rsid w:val="000B2774"/>
    <w:rsid w:val="000B4B15"/>
    <w:rsid w:val="000C0532"/>
    <w:rsid w:val="000C4C34"/>
    <w:rsid w:val="0010078D"/>
    <w:rsid w:val="00102776"/>
    <w:rsid w:val="00137759"/>
    <w:rsid w:val="001419F7"/>
    <w:rsid w:val="0014217F"/>
    <w:rsid w:val="001437A4"/>
    <w:rsid w:val="00144D51"/>
    <w:rsid w:val="0015369F"/>
    <w:rsid w:val="00160111"/>
    <w:rsid w:val="001736CC"/>
    <w:rsid w:val="00185F03"/>
    <w:rsid w:val="00197834"/>
    <w:rsid w:val="001B51A2"/>
    <w:rsid w:val="001D169D"/>
    <w:rsid w:val="001D5D56"/>
    <w:rsid w:val="001D6D9E"/>
    <w:rsid w:val="001F4798"/>
    <w:rsid w:val="001F4F0D"/>
    <w:rsid w:val="001F515D"/>
    <w:rsid w:val="002038F5"/>
    <w:rsid w:val="002062B9"/>
    <w:rsid w:val="002152A8"/>
    <w:rsid w:val="00224A4F"/>
    <w:rsid w:val="00237D45"/>
    <w:rsid w:val="002418D7"/>
    <w:rsid w:val="0025360F"/>
    <w:rsid w:val="00266176"/>
    <w:rsid w:val="00266DE8"/>
    <w:rsid w:val="00267426"/>
    <w:rsid w:val="002718F7"/>
    <w:rsid w:val="00276A64"/>
    <w:rsid w:val="0027703C"/>
    <w:rsid w:val="00286C67"/>
    <w:rsid w:val="00290701"/>
    <w:rsid w:val="002936B5"/>
    <w:rsid w:val="002950BC"/>
    <w:rsid w:val="002A1D94"/>
    <w:rsid w:val="002A2C27"/>
    <w:rsid w:val="002A2C38"/>
    <w:rsid w:val="002A7EDA"/>
    <w:rsid w:val="002B7663"/>
    <w:rsid w:val="002C51A3"/>
    <w:rsid w:val="002C51AA"/>
    <w:rsid w:val="002D6477"/>
    <w:rsid w:val="002E7157"/>
    <w:rsid w:val="002F02E1"/>
    <w:rsid w:val="002F241D"/>
    <w:rsid w:val="002F28F7"/>
    <w:rsid w:val="0031177E"/>
    <w:rsid w:val="003145A4"/>
    <w:rsid w:val="00317325"/>
    <w:rsid w:val="00323CFE"/>
    <w:rsid w:val="00327A5D"/>
    <w:rsid w:val="00332F39"/>
    <w:rsid w:val="00341509"/>
    <w:rsid w:val="00351524"/>
    <w:rsid w:val="003723D1"/>
    <w:rsid w:val="0037749F"/>
    <w:rsid w:val="00391520"/>
    <w:rsid w:val="00392BEA"/>
    <w:rsid w:val="0039534C"/>
    <w:rsid w:val="003A2D21"/>
    <w:rsid w:val="003A35C1"/>
    <w:rsid w:val="003A721C"/>
    <w:rsid w:val="003D3E54"/>
    <w:rsid w:val="003E2527"/>
    <w:rsid w:val="003E25E8"/>
    <w:rsid w:val="003E2C7C"/>
    <w:rsid w:val="003F0BE2"/>
    <w:rsid w:val="00404EE0"/>
    <w:rsid w:val="00420CD6"/>
    <w:rsid w:val="004252D2"/>
    <w:rsid w:val="00442B7A"/>
    <w:rsid w:val="00457503"/>
    <w:rsid w:val="0047615F"/>
    <w:rsid w:val="004950B6"/>
    <w:rsid w:val="004A526C"/>
    <w:rsid w:val="004B0055"/>
    <w:rsid w:val="004C3416"/>
    <w:rsid w:val="004C40D1"/>
    <w:rsid w:val="004D515A"/>
    <w:rsid w:val="004E4656"/>
    <w:rsid w:val="004E5DBA"/>
    <w:rsid w:val="004F0148"/>
    <w:rsid w:val="00500D80"/>
    <w:rsid w:val="005045F5"/>
    <w:rsid w:val="00514AA1"/>
    <w:rsid w:val="00523CBE"/>
    <w:rsid w:val="005244C6"/>
    <w:rsid w:val="005265AC"/>
    <w:rsid w:val="005373E3"/>
    <w:rsid w:val="005768CC"/>
    <w:rsid w:val="00577A75"/>
    <w:rsid w:val="00583CAF"/>
    <w:rsid w:val="0058400C"/>
    <w:rsid w:val="005856B6"/>
    <w:rsid w:val="0059106D"/>
    <w:rsid w:val="00593BA4"/>
    <w:rsid w:val="005A01C6"/>
    <w:rsid w:val="005C34DB"/>
    <w:rsid w:val="005C6EA9"/>
    <w:rsid w:val="005C708F"/>
    <w:rsid w:val="005D0209"/>
    <w:rsid w:val="005D4FB7"/>
    <w:rsid w:val="005E0E07"/>
    <w:rsid w:val="006021E8"/>
    <w:rsid w:val="0060408B"/>
    <w:rsid w:val="00620132"/>
    <w:rsid w:val="00621D28"/>
    <w:rsid w:val="00656578"/>
    <w:rsid w:val="006604F0"/>
    <w:rsid w:val="00662C68"/>
    <w:rsid w:val="00670DC5"/>
    <w:rsid w:val="00683CD2"/>
    <w:rsid w:val="006857C1"/>
    <w:rsid w:val="00686120"/>
    <w:rsid w:val="00695B1D"/>
    <w:rsid w:val="006B516E"/>
    <w:rsid w:val="006D4EA4"/>
    <w:rsid w:val="006D776E"/>
    <w:rsid w:val="006F2AFF"/>
    <w:rsid w:val="006F4F85"/>
    <w:rsid w:val="00705856"/>
    <w:rsid w:val="007076DF"/>
    <w:rsid w:val="00712553"/>
    <w:rsid w:val="007140E6"/>
    <w:rsid w:val="00714562"/>
    <w:rsid w:val="007161BC"/>
    <w:rsid w:val="00716D87"/>
    <w:rsid w:val="00724AC5"/>
    <w:rsid w:val="00725EC1"/>
    <w:rsid w:val="007274E1"/>
    <w:rsid w:val="00730458"/>
    <w:rsid w:val="00733A39"/>
    <w:rsid w:val="00741804"/>
    <w:rsid w:val="0075241F"/>
    <w:rsid w:val="00757ABF"/>
    <w:rsid w:val="007720EA"/>
    <w:rsid w:val="007C1F15"/>
    <w:rsid w:val="007C5D8D"/>
    <w:rsid w:val="007C724A"/>
    <w:rsid w:val="007D3F93"/>
    <w:rsid w:val="007F680F"/>
    <w:rsid w:val="00815527"/>
    <w:rsid w:val="00825AFF"/>
    <w:rsid w:val="008265A6"/>
    <w:rsid w:val="00833F53"/>
    <w:rsid w:val="00837B03"/>
    <w:rsid w:val="00857E39"/>
    <w:rsid w:val="0086313C"/>
    <w:rsid w:val="00866A81"/>
    <w:rsid w:val="0087106D"/>
    <w:rsid w:val="0087332B"/>
    <w:rsid w:val="00882924"/>
    <w:rsid w:val="00884E83"/>
    <w:rsid w:val="00896873"/>
    <w:rsid w:val="008C1B97"/>
    <w:rsid w:val="008D391E"/>
    <w:rsid w:val="008D5CAA"/>
    <w:rsid w:val="008E38D1"/>
    <w:rsid w:val="008F0E28"/>
    <w:rsid w:val="008F6738"/>
    <w:rsid w:val="00905085"/>
    <w:rsid w:val="009137D4"/>
    <w:rsid w:val="00916F7B"/>
    <w:rsid w:val="00922A0D"/>
    <w:rsid w:val="0092657D"/>
    <w:rsid w:val="0093459D"/>
    <w:rsid w:val="00941EC9"/>
    <w:rsid w:val="00944D46"/>
    <w:rsid w:val="00945F58"/>
    <w:rsid w:val="00946907"/>
    <w:rsid w:val="00947A9E"/>
    <w:rsid w:val="0095234B"/>
    <w:rsid w:val="00956437"/>
    <w:rsid w:val="00957AF8"/>
    <w:rsid w:val="00960C0A"/>
    <w:rsid w:val="00962897"/>
    <w:rsid w:val="0098188D"/>
    <w:rsid w:val="009838C7"/>
    <w:rsid w:val="009838FD"/>
    <w:rsid w:val="00991AFE"/>
    <w:rsid w:val="009942D6"/>
    <w:rsid w:val="009F3CE5"/>
    <w:rsid w:val="00A11BC6"/>
    <w:rsid w:val="00A445C0"/>
    <w:rsid w:val="00A65A09"/>
    <w:rsid w:val="00A732D2"/>
    <w:rsid w:val="00A739CA"/>
    <w:rsid w:val="00A95C78"/>
    <w:rsid w:val="00AA1BEA"/>
    <w:rsid w:val="00AA2F2F"/>
    <w:rsid w:val="00AA5946"/>
    <w:rsid w:val="00AB36E4"/>
    <w:rsid w:val="00AC2561"/>
    <w:rsid w:val="00AC3311"/>
    <w:rsid w:val="00AC532B"/>
    <w:rsid w:val="00AC5802"/>
    <w:rsid w:val="00AC6342"/>
    <w:rsid w:val="00AE0A2F"/>
    <w:rsid w:val="00AE1F01"/>
    <w:rsid w:val="00AE41C2"/>
    <w:rsid w:val="00B2301F"/>
    <w:rsid w:val="00B574BF"/>
    <w:rsid w:val="00B61D5C"/>
    <w:rsid w:val="00B66645"/>
    <w:rsid w:val="00B74D4B"/>
    <w:rsid w:val="00B837CA"/>
    <w:rsid w:val="00B87239"/>
    <w:rsid w:val="00B930CD"/>
    <w:rsid w:val="00B93CBA"/>
    <w:rsid w:val="00BA4EA2"/>
    <w:rsid w:val="00BD52F5"/>
    <w:rsid w:val="00BE4C34"/>
    <w:rsid w:val="00BE5F3D"/>
    <w:rsid w:val="00BF2372"/>
    <w:rsid w:val="00BF2B6A"/>
    <w:rsid w:val="00C0619F"/>
    <w:rsid w:val="00C1480C"/>
    <w:rsid w:val="00C17DB5"/>
    <w:rsid w:val="00C17DB7"/>
    <w:rsid w:val="00C25AA2"/>
    <w:rsid w:val="00C25DA0"/>
    <w:rsid w:val="00C32F97"/>
    <w:rsid w:val="00C51326"/>
    <w:rsid w:val="00C55CF0"/>
    <w:rsid w:val="00C61B1D"/>
    <w:rsid w:val="00C81CB4"/>
    <w:rsid w:val="00C82D6A"/>
    <w:rsid w:val="00C91122"/>
    <w:rsid w:val="00C91512"/>
    <w:rsid w:val="00C949DA"/>
    <w:rsid w:val="00C94D10"/>
    <w:rsid w:val="00C96DCF"/>
    <w:rsid w:val="00CA470C"/>
    <w:rsid w:val="00CD0D8F"/>
    <w:rsid w:val="00CD6244"/>
    <w:rsid w:val="00CE0678"/>
    <w:rsid w:val="00CE0A3A"/>
    <w:rsid w:val="00CE78C4"/>
    <w:rsid w:val="00CF0BCD"/>
    <w:rsid w:val="00CF154A"/>
    <w:rsid w:val="00CF28CA"/>
    <w:rsid w:val="00CF495C"/>
    <w:rsid w:val="00CF7AF1"/>
    <w:rsid w:val="00CF7F40"/>
    <w:rsid w:val="00D03489"/>
    <w:rsid w:val="00D03DBF"/>
    <w:rsid w:val="00D04490"/>
    <w:rsid w:val="00D12707"/>
    <w:rsid w:val="00D2152F"/>
    <w:rsid w:val="00D34CDB"/>
    <w:rsid w:val="00D47278"/>
    <w:rsid w:val="00D515E2"/>
    <w:rsid w:val="00D5735A"/>
    <w:rsid w:val="00D61B21"/>
    <w:rsid w:val="00D64BE8"/>
    <w:rsid w:val="00D65339"/>
    <w:rsid w:val="00D71D73"/>
    <w:rsid w:val="00D72B5F"/>
    <w:rsid w:val="00D736BC"/>
    <w:rsid w:val="00D76D59"/>
    <w:rsid w:val="00D80F55"/>
    <w:rsid w:val="00D86B3E"/>
    <w:rsid w:val="00D9191F"/>
    <w:rsid w:val="00D95D75"/>
    <w:rsid w:val="00DA5DE7"/>
    <w:rsid w:val="00DB0D4A"/>
    <w:rsid w:val="00DB1ABD"/>
    <w:rsid w:val="00DB40BD"/>
    <w:rsid w:val="00DB62D0"/>
    <w:rsid w:val="00DB796D"/>
    <w:rsid w:val="00DC1B50"/>
    <w:rsid w:val="00DF0CEC"/>
    <w:rsid w:val="00E05F02"/>
    <w:rsid w:val="00E41308"/>
    <w:rsid w:val="00E51679"/>
    <w:rsid w:val="00E539F5"/>
    <w:rsid w:val="00E56B84"/>
    <w:rsid w:val="00E60D86"/>
    <w:rsid w:val="00E85F03"/>
    <w:rsid w:val="00E86736"/>
    <w:rsid w:val="00E911A7"/>
    <w:rsid w:val="00E946F1"/>
    <w:rsid w:val="00EA276C"/>
    <w:rsid w:val="00EB12BF"/>
    <w:rsid w:val="00EC5ADB"/>
    <w:rsid w:val="00ED7129"/>
    <w:rsid w:val="00EE1879"/>
    <w:rsid w:val="00EE30EF"/>
    <w:rsid w:val="00EE6610"/>
    <w:rsid w:val="00EF0714"/>
    <w:rsid w:val="00EF5B13"/>
    <w:rsid w:val="00F06147"/>
    <w:rsid w:val="00F125A8"/>
    <w:rsid w:val="00F32441"/>
    <w:rsid w:val="00F32E91"/>
    <w:rsid w:val="00F36B45"/>
    <w:rsid w:val="00F510C3"/>
    <w:rsid w:val="00F6007C"/>
    <w:rsid w:val="00F657C0"/>
    <w:rsid w:val="00F66E92"/>
    <w:rsid w:val="00F75CF7"/>
    <w:rsid w:val="00F81E78"/>
    <w:rsid w:val="00F82291"/>
    <w:rsid w:val="00FA4DDD"/>
    <w:rsid w:val="00FB3BF8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CACE2D"/>
  <w15:docId w15:val="{368D8B24-1FF3-4FB3-A675-77E1226C0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61B1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50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AE1F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26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26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A526C"/>
    <w:rPr>
      <w:vertAlign w:val="superscript"/>
    </w:rPr>
  </w:style>
  <w:style w:type="character" w:customStyle="1" w:styleId="HTMLPreformattedChar">
    <w:name w:val="HTML Preformatted Char"/>
    <w:aliases w:val="Char Char"/>
    <w:basedOn w:val="DefaultParagraphFont"/>
    <w:link w:val="HTMLPreformatted"/>
    <w:locked/>
    <w:rsid w:val="005D4FB7"/>
    <w:rPr>
      <w:rFonts w:ascii="Courier New" w:eastAsia="Times New Roman" w:hAnsi="Courier New"/>
      <w:lang w:val="en-GB" w:eastAsia="en-GB"/>
    </w:rPr>
  </w:style>
  <w:style w:type="paragraph" w:styleId="HTMLPreformatted">
    <w:name w:val="HTML Preformatted"/>
    <w:aliases w:val="Char"/>
    <w:basedOn w:val="Normal"/>
    <w:link w:val="HTMLPreformattedChar"/>
    <w:unhideWhenUsed/>
    <w:rsid w:val="005D4FB7"/>
    <w:pPr>
      <w:spacing w:after="0" w:line="240" w:lineRule="auto"/>
    </w:pPr>
    <w:rPr>
      <w:rFonts w:ascii="Courier New" w:eastAsia="Times New Roman" w:hAnsi="Courier New"/>
      <w:lang w:val="en-GB" w:eastAsia="en-GB"/>
    </w:rPr>
  </w:style>
  <w:style w:type="character" w:customStyle="1" w:styleId="HTMLPreformattedChar1">
    <w:name w:val="HTML Preformatted Char1"/>
    <w:basedOn w:val="DefaultParagraphFont"/>
    <w:uiPriority w:val="99"/>
    <w:semiHidden/>
    <w:rsid w:val="005D4FB7"/>
    <w:rPr>
      <w:rFonts w:ascii="Consolas" w:hAnsi="Consolas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AE1F0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1Char">
    <w:name w:val="Heading 1 Char"/>
    <w:basedOn w:val="DefaultParagraphFont"/>
    <w:link w:val="Heading1"/>
    <w:uiPriority w:val="9"/>
    <w:rsid w:val="00C61B1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odyText">
    <w:name w:val="Body Text"/>
    <w:basedOn w:val="Normal"/>
    <w:link w:val="BodyTextChar"/>
    <w:rsid w:val="004C40D1"/>
    <w:pPr>
      <w:spacing w:after="0" w:line="240" w:lineRule="auto"/>
    </w:pPr>
    <w:rPr>
      <w:rFonts w:ascii="Tbilisi-Normal" w:eastAsia="Times New Roman" w:hAnsi="Tbilisi-Normal" w:cs="Times New Roman"/>
      <w:sz w:val="32"/>
      <w:szCs w:val="24"/>
    </w:rPr>
  </w:style>
  <w:style w:type="character" w:customStyle="1" w:styleId="BodyTextChar">
    <w:name w:val="Body Text Char"/>
    <w:basedOn w:val="DefaultParagraphFont"/>
    <w:link w:val="BodyText"/>
    <w:rsid w:val="004C40D1"/>
    <w:rPr>
      <w:rFonts w:ascii="Tbilisi-Normal" w:eastAsia="Times New Roman" w:hAnsi="Tbilisi-Normal" w:cs="Times New Roman"/>
      <w:sz w:val="32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0E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0E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0E07"/>
    <w:pPr>
      <w:spacing w:after="200" w:line="276" w:lineRule="auto"/>
    </w:pPr>
    <w:rPr>
      <w:rFonts w:ascii="Calibri" w:eastAsia="Calibri" w:hAnsi="Calibri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0E07"/>
    <w:rPr>
      <w:rFonts w:ascii="Calibri" w:eastAsia="Calibri" w:hAnsi="Calibri" w:cs="Times New Roman"/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90508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en.wikipedia.org/wiki/Cross-cultural_communicatio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n.wikipedia.org/wiki/Business_communicatio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ikipedia.org/wiki/Communicatio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99ebook.com/shirley-taylor-model-business-letters-pdf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engagebrain.com.mx/content/9781133991465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094F5-C747-4DB6-A6B4-96EBA6A8E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2074</Words>
  <Characters>11827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User-101</dc:creator>
  <cp:keywords/>
  <dc:description/>
  <cp:lastModifiedBy>მანანა ცერცვაძე</cp:lastModifiedBy>
  <cp:revision>15</cp:revision>
  <dcterms:created xsi:type="dcterms:W3CDTF">2019-06-03T06:12:00Z</dcterms:created>
  <dcterms:modified xsi:type="dcterms:W3CDTF">2019-07-18T15:44:00Z</dcterms:modified>
</cp:coreProperties>
</file>